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b482" w14:textId="321b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Украинадан Өзбекстан Республикасына Қазақстан Республикасының аумағы арқылы әскери-техникалық мүлік алып өтуге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14 желтоқсан N 1847</w:t>
      </w:r>
    </w:p>
    <w:p>
      <w:pPr>
        <w:spacing w:after="0"/>
        <w:ind w:left="0"/>
        <w:jc w:val="both"/>
      </w:pPr>
      <w:bookmarkStart w:name="z0" w:id="0"/>
      <w:r>
        <w:rPr>
          <w:rFonts w:ascii="Times New Roman"/>
          <w:b w:val="false"/>
          <w:i w:val="false"/>
          <w:color w:val="000000"/>
          <w:sz w:val="28"/>
        </w:rPr>
        <w:t>
      "Қару-жараққа, әскери техникаға және екi ұдай мақсаттағы өнiмге экспорттық бақылау туралы" 1996 жылғы 18 маусымдағы </w:t>
      </w:r>
      <w:r>
        <w:rPr>
          <w:rFonts w:ascii="Times New Roman"/>
          <w:b w:val="false"/>
          <w:i w:val="false"/>
          <w:color w:val="000000"/>
          <w:sz w:val="28"/>
        </w:rPr>
        <w:t xml:space="preserve">Z960009_ </w:t>
      </w:r>
      <w:r>
        <w:rPr>
          <w:rFonts w:ascii="Times New Roman"/>
          <w:b w:val="false"/>
          <w:i w:val="false"/>
          <w:color w:val="000000"/>
          <w:sz w:val="28"/>
        </w:rPr>
        <w:t>Қазақстан Республикасының Заңына және "Экспорттық бақылауға жататын өнiмдер транзитiнің кейбiр мәселелерi" туралы Қазақстан Республикасы Үкiметiнiң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1. 1997 жылғы 12 желтоқсандағы N UСЕ-20.1-39-К/507 келiсiм-шарт бойынша Өзбекстан Республикасының Қорғаныс министрлiгi үшiн "Укрспецэкспорт" мемлекеттiк компаниясы" (Украина, Киев қаласы) беретiн әскери-техникалық мүлiктi Украинадан Өзбекстан Республикасына Қазақстан Республикасының аумағы арқылы, қосымшаға </w:t>
      </w:r>
      <w:r>
        <w:rPr>
          <w:rFonts w:ascii="Times New Roman"/>
          <w:b w:val="false"/>
          <w:i w:val="false"/>
          <w:color w:val="000000"/>
          <w:sz w:val="28"/>
        </w:rPr>
        <w:t xml:space="preserve">P940474_ </w:t>
      </w:r>
      <w:r>
        <w:rPr>
          <w:rFonts w:ascii="Times New Roman"/>
          <w:b w:val="false"/>
          <w:i w:val="false"/>
          <w:color w:val="000000"/>
          <w:sz w:val="28"/>
        </w:rPr>
        <w:t xml:space="preserve">сәйкес атаулы тiзбе мен санда алып өтуге рұқсат етiлсiн. </w:t>
      </w:r>
      <w:r>
        <w:br/>
      </w:r>
      <w:r>
        <w:rPr>
          <w:rFonts w:ascii="Times New Roman"/>
          <w:b w:val="false"/>
          <w:i w:val="false"/>
          <w:color w:val="000000"/>
          <w:sz w:val="28"/>
        </w:rPr>
        <w:t>
      2. Қазақстан Республикасының Көлiк және коммуникациялар министрлiгi қолданыстағы Халықаралық темiр жол жүк қатынасы туралы </w:t>
      </w:r>
      <w:r>
        <w:rPr>
          <w:rFonts w:ascii="Times New Roman"/>
          <w:b w:val="false"/>
          <w:i w:val="false"/>
          <w:color w:val="000000"/>
          <w:sz w:val="28"/>
        </w:rPr>
        <w:t xml:space="preserve">Z980225_ </w:t>
      </w:r>
      <w:r>
        <w:rPr>
          <w:rFonts w:ascii="Times New Roman"/>
          <w:b w:val="false"/>
          <w:i w:val="false"/>
          <w:color w:val="000000"/>
          <w:sz w:val="28"/>
        </w:rPr>
        <w:t xml:space="preserve">келiсiмнiң Қауiптi жүктердi тасымалдау ережелерiне және басқа да нормативтiк құқықтық кесiмдерге сәйкес айрықша қауiпсiздiк шараларын сақтай отырып, жүктiң Қазақстан Республикасының аумағы бойынша темiр жол көлiгiмен транзиттiк тасымалының жүзеге асырылуын қамтамасыз етсiн. </w:t>
      </w:r>
      <w:r>
        <w:br/>
      </w:r>
      <w:r>
        <w:rPr>
          <w:rFonts w:ascii="Times New Roman"/>
          <w:b w:val="false"/>
          <w:i w:val="false"/>
          <w:color w:val="000000"/>
          <w:sz w:val="28"/>
        </w:rPr>
        <w:t xml:space="preserve">
      3. Қазақстан Республикасы Мемлекеттiк кiрiс министрлiгiнiң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Кеден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both"/>
      </w:pPr>
      <w:r>
        <w:rPr>
          <w:rFonts w:ascii="Times New Roman"/>
          <w:b w:val="false"/>
          <w:i w:val="false"/>
          <w:color w:val="000000"/>
          <w:sz w:val="28"/>
        </w:rPr>
        <w:t xml:space="preserve">  заңнамада белгіленген тәртiппен Қазақстан </w:t>
      </w:r>
    </w:p>
    <w:p>
      <w:pPr>
        <w:spacing w:after="0"/>
        <w:ind w:left="0"/>
        <w:jc w:val="both"/>
      </w:pPr>
      <w:r>
        <w:rPr>
          <w:rFonts w:ascii="Times New Roman"/>
          <w:b w:val="false"/>
          <w:i w:val="false"/>
          <w:color w:val="000000"/>
          <w:sz w:val="28"/>
        </w:rPr>
        <w:t xml:space="preserve">Республикасының аумағы арқылы әскери-техникалық мүлiктiң өтуiне бақылауды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министрлiгi осы қаулының iске асыру мақсатында қажеттi шараларды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14 желтоқсандағы</w:t>
      </w:r>
    </w:p>
    <w:p>
      <w:pPr>
        <w:spacing w:after="0"/>
        <w:ind w:left="0"/>
        <w:jc w:val="both"/>
      </w:pPr>
      <w:r>
        <w:rPr>
          <w:rFonts w:ascii="Times New Roman"/>
          <w:b w:val="false"/>
          <w:i w:val="false"/>
          <w:color w:val="000000"/>
          <w:sz w:val="28"/>
        </w:rPr>
        <w:t>                                                 N 1847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12 желтоқсандағы N UСЕ-20.1-39-К/507</w:t>
      </w:r>
    </w:p>
    <w:p>
      <w:pPr>
        <w:spacing w:after="0"/>
        <w:ind w:left="0"/>
        <w:jc w:val="both"/>
      </w:pPr>
      <w:r>
        <w:rPr>
          <w:rFonts w:ascii="Times New Roman"/>
          <w:b w:val="false"/>
          <w:i w:val="false"/>
          <w:color w:val="000000"/>
          <w:sz w:val="28"/>
        </w:rPr>
        <w:t>          келісім-шарт бойынша Өзбекстан Республикасының</w:t>
      </w:r>
    </w:p>
    <w:p>
      <w:pPr>
        <w:spacing w:after="0"/>
        <w:ind w:left="0"/>
        <w:jc w:val="both"/>
      </w:pPr>
      <w:r>
        <w:rPr>
          <w:rFonts w:ascii="Times New Roman"/>
          <w:b w:val="false"/>
          <w:i w:val="false"/>
          <w:color w:val="000000"/>
          <w:sz w:val="28"/>
        </w:rPr>
        <w:t>      Қорғаныс министрлігі үшін "Укрспецэкспорт" мемлекеттік</w:t>
      </w:r>
    </w:p>
    <w:p>
      <w:pPr>
        <w:spacing w:after="0"/>
        <w:ind w:left="0"/>
        <w:jc w:val="both"/>
      </w:pPr>
      <w:r>
        <w:rPr>
          <w:rFonts w:ascii="Times New Roman"/>
          <w:b w:val="false"/>
          <w:i w:val="false"/>
          <w:color w:val="000000"/>
          <w:sz w:val="28"/>
        </w:rPr>
        <w:t>            компаниясы" (Украина, Киев қаласы) беретін</w:t>
      </w:r>
    </w:p>
    <w:p>
      <w:pPr>
        <w:spacing w:after="0"/>
        <w:ind w:left="0"/>
        <w:jc w:val="both"/>
      </w:pPr>
      <w:r>
        <w:rPr>
          <w:rFonts w:ascii="Times New Roman"/>
          <w:b w:val="false"/>
          <w:i w:val="false"/>
          <w:color w:val="000000"/>
          <w:sz w:val="28"/>
        </w:rPr>
        <w:t>        әскери-техникалық мүліктің атаулы тізбесі мен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Жөнелтуші,        ! Беретін   !  СЭҚ ТН  !  Өлшем  !Саны! Ескерту</w:t>
      </w:r>
    </w:p>
    <w:p>
      <w:pPr>
        <w:spacing w:after="0"/>
        <w:ind w:left="0"/>
        <w:jc w:val="both"/>
      </w:pPr>
      <w:r>
        <w:rPr>
          <w:rFonts w:ascii="Times New Roman"/>
          <w:b w:val="false"/>
          <w:i w:val="false"/>
          <w:color w:val="000000"/>
          <w:sz w:val="28"/>
        </w:rPr>
        <w:t>  алушы, шекарадан    ! арнайы    !    коды  ! бірлігі !    !</w:t>
      </w:r>
    </w:p>
    <w:p>
      <w:pPr>
        <w:spacing w:after="0"/>
        <w:ind w:left="0"/>
        <w:jc w:val="both"/>
      </w:pPr>
      <w:r>
        <w:rPr>
          <w:rFonts w:ascii="Times New Roman"/>
          <w:b w:val="false"/>
          <w:i w:val="false"/>
          <w:color w:val="000000"/>
          <w:sz w:val="28"/>
        </w:rPr>
        <w:t>    өту станциясы     ! мүліктің  !          ! (коды)  !    !</w:t>
      </w:r>
    </w:p>
    <w:p>
      <w:pPr>
        <w:spacing w:after="0"/>
        <w:ind w:left="0"/>
        <w:jc w:val="both"/>
      </w:pPr>
      <w:r>
        <w:rPr>
          <w:rFonts w:ascii="Times New Roman"/>
          <w:b w:val="false"/>
          <w:i w:val="false"/>
          <w:color w:val="000000"/>
          <w:sz w:val="28"/>
        </w:rPr>
        <w:t>                      !тізбесі мен!          !         !    !</w:t>
      </w:r>
    </w:p>
    <w:p>
      <w:pPr>
        <w:spacing w:after="0"/>
        <w:ind w:left="0"/>
        <w:jc w:val="both"/>
      </w:pPr>
      <w:r>
        <w:rPr>
          <w:rFonts w:ascii="Times New Roman"/>
          <w:b w:val="false"/>
          <w:i w:val="false"/>
          <w:color w:val="000000"/>
          <w:sz w:val="28"/>
        </w:rPr>
        <w:t>                      !  атауы    !          !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"Укрспецэкспорт"     БТС-5         87100000    796       4      </w:t>
      </w:r>
    </w:p>
    <w:p>
      <w:pPr>
        <w:spacing w:after="0"/>
        <w:ind w:left="0"/>
        <w:jc w:val="both"/>
      </w:pPr>
      <w:r>
        <w:rPr>
          <w:rFonts w:ascii="Times New Roman"/>
          <w:b w:val="false"/>
          <w:i w:val="false"/>
          <w:color w:val="000000"/>
          <w:sz w:val="28"/>
        </w:rPr>
        <w:t xml:space="preserve">  мемлекеттік          тартқыштары  </w:t>
      </w:r>
    </w:p>
    <w:p>
      <w:pPr>
        <w:spacing w:after="0"/>
        <w:ind w:left="0"/>
        <w:jc w:val="both"/>
      </w:pPr>
      <w:r>
        <w:rPr>
          <w:rFonts w:ascii="Times New Roman"/>
          <w:b w:val="false"/>
          <w:i w:val="false"/>
          <w:color w:val="000000"/>
          <w:sz w:val="28"/>
        </w:rPr>
        <w:t xml:space="preserve">  компаниясы"       </w:t>
      </w:r>
    </w:p>
    <w:p>
      <w:pPr>
        <w:spacing w:after="0"/>
        <w:ind w:left="0"/>
        <w:jc w:val="both"/>
      </w:pPr>
      <w:r>
        <w:rPr>
          <w:rFonts w:ascii="Times New Roman"/>
          <w:b w:val="false"/>
          <w:i w:val="false"/>
          <w:color w:val="000000"/>
          <w:sz w:val="28"/>
        </w:rPr>
        <w:t>  Украина, Киев,       Танктің       87100000    796       4</w:t>
      </w:r>
    </w:p>
    <w:p>
      <w:pPr>
        <w:spacing w:after="0"/>
        <w:ind w:left="0"/>
        <w:jc w:val="both"/>
      </w:pPr>
      <w:r>
        <w:rPr>
          <w:rFonts w:ascii="Times New Roman"/>
          <w:b w:val="false"/>
          <w:i w:val="false"/>
          <w:color w:val="000000"/>
          <w:sz w:val="28"/>
        </w:rPr>
        <w:t>  Дегтяревская, 36.    ұңғылы</w:t>
      </w:r>
    </w:p>
    <w:p>
      <w:pPr>
        <w:spacing w:after="0"/>
        <w:ind w:left="0"/>
        <w:jc w:val="both"/>
      </w:pPr>
      <w:r>
        <w:rPr>
          <w:rFonts w:ascii="Times New Roman"/>
          <w:b w:val="false"/>
          <w:i w:val="false"/>
          <w:color w:val="000000"/>
          <w:sz w:val="28"/>
        </w:rPr>
        <w:t>  Алушы: Өзбекстан     мұнаралары</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Қорғаныс             В-55          87100000    796       15</w:t>
      </w:r>
    </w:p>
    <w:p>
      <w:pPr>
        <w:spacing w:after="0"/>
        <w:ind w:left="0"/>
        <w:jc w:val="both"/>
      </w:pPr>
      <w:r>
        <w:rPr>
          <w:rFonts w:ascii="Times New Roman"/>
          <w:b w:val="false"/>
          <w:i w:val="false"/>
          <w:color w:val="000000"/>
          <w:sz w:val="28"/>
        </w:rPr>
        <w:t>  министрлігі.         двигательдері</w:t>
      </w:r>
    </w:p>
    <w:p>
      <w:pPr>
        <w:spacing w:after="0"/>
        <w:ind w:left="0"/>
        <w:jc w:val="both"/>
      </w:pPr>
      <w:r>
        <w:rPr>
          <w:rFonts w:ascii="Times New Roman"/>
          <w:b w:val="false"/>
          <w:i w:val="false"/>
          <w:color w:val="000000"/>
          <w:sz w:val="28"/>
        </w:rPr>
        <w:t>  Өту шекарасы:</w:t>
      </w:r>
    </w:p>
    <w:p>
      <w:pPr>
        <w:spacing w:after="0"/>
        <w:ind w:left="0"/>
        <w:jc w:val="both"/>
      </w:pPr>
      <w:r>
        <w:rPr>
          <w:rFonts w:ascii="Times New Roman"/>
          <w:b w:val="false"/>
          <w:i w:val="false"/>
          <w:color w:val="000000"/>
          <w:sz w:val="28"/>
        </w:rPr>
        <w:t>  Озинки (Ресей        В-46          87100000    796       15</w:t>
      </w:r>
    </w:p>
    <w:p>
      <w:pPr>
        <w:spacing w:after="0"/>
        <w:ind w:left="0"/>
        <w:jc w:val="both"/>
      </w:pPr>
      <w:r>
        <w:rPr>
          <w:rFonts w:ascii="Times New Roman"/>
          <w:b w:val="false"/>
          <w:i w:val="false"/>
          <w:color w:val="000000"/>
          <w:sz w:val="28"/>
        </w:rPr>
        <w:t>  Федерациясы) -       двигательдері</w:t>
      </w:r>
    </w:p>
    <w:p>
      <w:pPr>
        <w:spacing w:after="0"/>
        <w:ind w:left="0"/>
        <w:jc w:val="both"/>
      </w:pPr>
      <w:r>
        <w:rPr>
          <w:rFonts w:ascii="Times New Roman"/>
          <w:b w:val="false"/>
          <w:i w:val="false"/>
          <w:color w:val="000000"/>
          <w:sz w:val="28"/>
        </w:rPr>
        <w:t>  Шеңгелді</w:t>
      </w:r>
    </w:p>
    <w:p>
      <w:pPr>
        <w:spacing w:after="0"/>
        <w:ind w:left="0"/>
        <w:jc w:val="both"/>
      </w:pPr>
      <w:r>
        <w:rPr>
          <w:rFonts w:ascii="Times New Roman"/>
          <w:b w:val="false"/>
          <w:i w:val="false"/>
          <w:color w:val="000000"/>
          <w:sz w:val="28"/>
        </w:rPr>
        <w:t>  (Қазақстан           УТД-20        87100000    796       30</w:t>
      </w:r>
    </w:p>
    <w:p>
      <w:pPr>
        <w:spacing w:after="0"/>
        <w:ind w:left="0"/>
        <w:jc w:val="both"/>
      </w:pPr>
      <w:r>
        <w:rPr>
          <w:rFonts w:ascii="Times New Roman"/>
          <w:b w:val="false"/>
          <w:i w:val="false"/>
          <w:color w:val="000000"/>
          <w:sz w:val="28"/>
        </w:rPr>
        <w:t>  Республикасы)        двигательдері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Арналған станциясы - Ташкент (Өзбекстан Республикасы)</w:t>
      </w:r>
    </w:p>
    <w:p>
      <w:pPr>
        <w:spacing w:after="0"/>
        <w:ind w:left="0"/>
        <w:jc w:val="both"/>
      </w:pPr>
      <w:r>
        <w:rPr>
          <w:rFonts w:ascii="Times New Roman"/>
          <w:b w:val="false"/>
          <w:i w:val="false"/>
          <w:color w:val="000000"/>
          <w:sz w:val="28"/>
        </w:rPr>
        <w:t xml:space="preserve">     Барлығы: 6 платформа, 6 жабық вагон және қарауыл жеке құрамын </w:t>
      </w:r>
    </w:p>
    <w:p>
      <w:pPr>
        <w:spacing w:after="0"/>
        <w:ind w:left="0"/>
        <w:jc w:val="both"/>
      </w:pPr>
      <w:r>
        <w:rPr>
          <w:rFonts w:ascii="Times New Roman"/>
          <w:b w:val="false"/>
          <w:i w:val="false"/>
          <w:color w:val="000000"/>
          <w:sz w:val="28"/>
        </w:rPr>
        <w:t>тасымалдауға арналған 1 вагон.</w:t>
      </w:r>
    </w:p>
    <w:p>
      <w:pPr>
        <w:spacing w:after="0"/>
        <w:ind w:left="0"/>
        <w:jc w:val="both"/>
      </w:pPr>
      <w:r>
        <w:rPr>
          <w:rFonts w:ascii="Times New Roman"/>
          <w:b w:val="false"/>
          <w:i w:val="false"/>
          <w:color w:val="000000"/>
          <w:sz w:val="28"/>
        </w:rPr>
        <w:t xml:space="preserve">     Ілесушілер - 5 адамнан тұратын қарауыл: қарауыл бастығы, қарауыл </w:t>
      </w:r>
    </w:p>
    <w:p>
      <w:pPr>
        <w:spacing w:after="0"/>
        <w:ind w:left="0"/>
        <w:jc w:val="both"/>
      </w:pPr>
      <w:r>
        <w:rPr>
          <w:rFonts w:ascii="Times New Roman"/>
          <w:b w:val="false"/>
          <w:i w:val="false"/>
          <w:color w:val="000000"/>
          <w:sz w:val="28"/>
        </w:rPr>
        <w:t>бастығының көмекшісі, үш қарауыл.</w:t>
      </w:r>
    </w:p>
    <w:p>
      <w:pPr>
        <w:spacing w:after="0"/>
        <w:ind w:left="0"/>
        <w:jc w:val="both"/>
      </w:pPr>
      <w:r>
        <w:rPr>
          <w:rFonts w:ascii="Times New Roman"/>
          <w:b w:val="false"/>
          <w:i w:val="false"/>
          <w:color w:val="000000"/>
          <w:sz w:val="28"/>
        </w:rPr>
        <w:t>     Штаттық қару - 2 "ПМ" жүйесінің тапаншасы және 3 "АК" автоматы.</w:t>
      </w:r>
    </w:p>
    <w:p>
      <w:pPr>
        <w:spacing w:after="0"/>
        <w:ind w:left="0"/>
        <w:jc w:val="both"/>
      </w:pPr>
      <w:r>
        <w:rPr>
          <w:rFonts w:ascii="Times New Roman"/>
          <w:b w:val="false"/>
          <w:i w:val="false"/>
          <w:color w:val="000000"/>
          <w:sz w:val="28"/>
        </w:rPr>
        <w:t xml:space="preserve">     Алып өту 2002 жыл ішінде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Үкіметінің 2002.01.11. N 29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