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18b9" w14:textId="cd9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Тұңғыш Президентінің Қорын құру туралы" Жарлығының жобасын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4 желтоқсан N 1797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w:t>
      </w:r>
    </w:p>
    <w:p>
      <w:pPr>
        <w:spacing w:after="0"/>
        <w:ind w:left="0"/>
        <w:jc w:val="both"/>
      </w:pPr>
      <w:r>
        <w:rPr>
          <w:rFonts w:ascii="Times New Roman"/>
          <w:b w:val="false"/>
          <w:i w:val="false"/>
          <w:color w:val="000000"/>
          <w:sz w:val="28"/>
        </w:rPr>
        <w:t xml:space="preserve">Тұңғыш Президентінің Қорын құру туралы" Жарлығының жобасы Қазақстан </w:t>
      </w:r>
    </w:p>
    <w:p>
      <w:pPr>
        <w:spacing w:after="0"/>
        <w:ind w:left="0"/>
        <w:jc w:val="both"/>
      </w:pPr>
      <w:r>
        <w:rPr>
          <w:rFonts w:ascii="Times New Roman"/>
          <w:b w:val="false"/>
          <w:i w:val="false"/>
          <w:color w:val="000000"/>
          <w:sz w:val="28"/>
        </w:rPr>
        <w:t>Республикасы Президентінің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Тұңғыш Президентінің Қорын құру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Тұңғыш Президентi туралы" Қазақстан </w:t>
      </w:r>
    </w:p>
    <w:p>
      <w:pPr>
        <w:spacing w:after="0"/>
        <w:ind w:left="0"/>
        <w:jc w:val="both"/>
      </w:pPr>
      <w:r>
        <w:rPr>
          <w:rFonts w:ascii="Times New Roman"/>
          <w:b w:val="false"/>
          <w:i w:val="false"/>
          <w:color w:val="000000"/>
          <w:sz w:val="28"/>
        </w:rPr>
        <w:t xml:space="preserve">Республикасының Конституциялық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Z000083_</w:t>
      </w:r>
    </w:p>
    <w:p>
      <w:pPr>
        <w:spacing w:after="0"/>
        <w:ind w:left="0"/>
        <w:jc w:val="both"/>
      </w:pPr>
      <w:r>
        <w:br/>
      </w:r>
    </w:p>
    <w:p>
      <w:pPr>
        <w:spacing w:after="0"/>
        <w:ind w:left="0"/>
        <w:jc w:val="both"/>
      </w:pPr>
      <w:r>
        <w:rPr>
          <w:rFonts w:ascii="Times New Roman"/>
          <w:b w:val="false"/>
          <w:i w:val="false"/>
          <w:color w:val="000000"/>
          <w:sz w:val="28"/>
        </w:rPr>
        <w:t xml:space="preserve">  заңының 9-бабын орындау үшiн қаулы </w:t>
      </w:r>
    </w:p>
    <w:p>
      <w:pPr>
        <w:spacing w:after="0"/>
        <w:ind w:left="0"/>
        <w:jc w:val="both"/>
      </w:pPr>
      <w:r>
        <w:rPr>
          <w:rFonts w:ascii="Times New Roman"/>
          <w:b w:val="false"/>
          <w:i w:val="false"/>
          <w:color w:val="000000"/>
          <w:sz w:val="28"/>
        </w:rPr>
        <w:t>етемін:</w:t>
      </w:r>
    </w:p>
    <w:p>
      <w:pPr>
        <w:spacing w:after="0"/>
        <w:ind w:left="0"/>
        <w:jc w:val="both"/>
      </w:pPr>
      <w:r>
        <w:rPr>
          <w:rFonts w:ascii="Times New Roman"/>
          <w:b w:val="false"/>
          <w:i w:val="false"/>
          <w:color w:val="000000"/>
          <w:sz w:val="28"/>
        </w:rPr>
        <w:t xml:space="preserve">     1. Қазақстан Республикасы Тұңғыш Президентiнiң Қоры (бұдан әрi - Қор) </w:t>
      </w:r>
    </w:p>
    <w:p>
      <w:pPr>
        <w:spacing w:after="0"/>
        <w:ind w:left="0"/>
        <w:jc w:val="both"/>
      </w:pPr>
      <w:r>
        <w:rPr>
          <w:rFonts w:ascii="Times New Roman"/>
          <w:b w:val="false"/>
          <w:i w:val="false"/>
          <w:color w:val="000000"/>
          <w:sz w:val="28"/>
        </w:rPr>
        <w:t>құрылсын.</w:t>
      </w:r>
    </w:p>
    <w:p>
      <w:pPr>
        <w:spacing w:after="0"/>
        <w:ind w:left="0"/>
        <w:jc w:val="both"/>
      </w:pPr>
      <w:r>
        <w:rPr>
          <w:rFonts w:ascii="Times New Roman"/>
          <w:b w:val="false"/>
          <w:i w:val="false"/>
          <w:color w:val="000000"/>
          <w:sz w:val="28"/>
        </w:rPr>
        <w:t>     2. Қоса берiлiп отырған Қордың Жарғысы бекiтiлсiн.</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xml:space="preserve">     1) Қор әлеуметтiк, қайырымдылық, мәдени, бiлiм беру және өзге де </w:t>
      </w:r>
    </w:p>
    <w:p>
      <w:pPr>
        <w:spacing w:after="0"/>
        <w:ind w:left="0"/>
        <w:jc w:val="both"/>
      </w:pPr>
      <w:r>
        <w:rPr>
          <w:rFonts w:ascii="Times New Roman"/>
          <w:b w:val="false"/>
          <w:i w:val="false"/>
          <w:color w:val="000000"/>
          <w:sz w:val="28"/>
        </w:rPr>
        <w:t xml:space="preserve">қоғамдық пайдалы мақсаттарды көздейтiн коммерциялық емес ұйым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2) Қордың қаржылық қаражаттарын қалыптастыру көздерi заңдарға қайшы </w:t>
      </w:r>
    </w:p>
    <w:p>
      <w:pPr>
        <w:spacing w:after="0"/>
        <w:ind w:left="0"/>
        <w:jc w:val="both"/>
      </w:pPr>
      <w:r>
        <w:rPr>
          <w:rFonts w:ascii="Times New Roman"/>
          <w:b w:val="false"/>
          <w:i w:val="false"/>
          <w:color w:val="000000"/>
          <w:sz w:val="28"/>
        </w:rPr>
        <w:t>келмейтiн жарналар мен түсiмдер болып табылады деп белгiленсiн.</w:t>
      </w:r>
    </w:p>
    <w:p>
      <w:pPr>
        <w:spacing w:after="0"/>
        <w:ind w:left="0"/>
        <w:jc w:val="both"/>
      </w:pPr>
      <w:r>
        <w:rPr>
          <w:rFonts w:ascii="Times New Roman"/>
          <w:b w:val="false"/>
          <w:i w:val="false"/>
          <w:color w:val="000000"/>
          <w:sz w:val="28"/>
        </w:rPr>
        <w:t>     4. Қазақстан Республикасының Yкiметi:</w:t>
      </w:r>
    </w:p>
    <w:p>
      <w:pPr>
        <w:spacing w:after="0"/>
        <w:ind w:left="0"/>
        <w:jc w:val="both"/>
      </w:pPr>
      <w:r>
        <w:rPr>
          <w:rFonts w:ascii="Times New Roman"/>
          <w:b w:val="false"/>
          <w:i w:val="false"/>
          <w:color w:val="000000"/>
          <w:sz w:val="28"/>
        </w:rPr>
        <w:t xml:space="preserve">     1) Қордың 2001 жылғы 1 қаңтарға дейiн мемлекеттiк тiркелуiн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2) осы Жарлықтан туындайтын өзге де шараларды қабылдасын.</w:t>
      </w:r>
    </w:p>
    <w:p>
      <w:pPr>
        <w:spacing w:after="0"/>
        <w:ind w:left="0"/>
        <w:jc w:val="both"/>
      </w:pPr>
      <w:r>
        <w:rPr>
          <w:rFonts w:ascii="Times New Roman"/>
          <w:b w:val="false"/>
          <w:i w:val="false"/>
          <w:color w:val="000000"/>
          <w:sz w:val="28"/>
        </w:rPr>
        <w:t>     5.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Қазақстан Республикасы Президентiнiң</w:t>
      </w:r>
    </w:p>
    <w:p>
      <w:pPr>
        <w:spacing w:after="0"/>
        <w:ind w:left="0"/>
        <w:jc w:val="both"/>
      </w:pPr>
      <w:r>
        <w:rPr>
          <w:rFonts w:ascii="Times New Roman"/>
          <w:b w:val="false"/>
          <w:i w:val="false"/>
          <w:color w:val="000000"/>
          <w:sz w:val="28"/>
        </w:rPr>
        <w:t>                                   2000 жылғы "___"_________</w:t>
      </w:r>
    </w:p>
    <w:p>
      <w:pPr>
        <w:spacing w:after="0"/>
        <w:ind w:left="0"/>
        <w:jc w:val="both"/>
      </w:pPr>
      <w:r>
        <w:rPr>
          <w:rFonts w:ascii="Times New Roman"/>
          <w:b w:val="false"/>
          <w:i w:val="false"/>
          <w:color w:val="000000"/>
          <w:sz w:val="28"/>
        </w:rPr>
        <w:t>                                   N________ Жарлығымен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Тұңғыш Президентi Қорының</w:t>
      </w:r>
    </w:p>
    <w:p>
      <w:pPr>
        <w:spacing w:after="0"/>
        <w:ind w:left="0"/>
        <w:jc w:val="both"/>
      </w:pPr>
      <w:r>
        <w:rPr>
          <w:rFonts w:ascii="Times New Roman"/>
          <w:b w:val="false"/>
          <w:i w:val="false"/>
          <w:color w:val="000000"/>
          <w:sz w:val="28"/>
        </w:rPr>
        <w:t>                                 ЖАРҒЫСЫ</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Тұңғыш Президентiнiң Қоры, бұдан әрi "Қор" - мүшелiгi болмайтын Қазақстан Республикасының Тұңғыш Президентi құрған коммерциялық емес ұйым. </w:t>
      </w:r>
      <w:r>
        <w:br/>
      </w:r>
      <w:r>
        <w:rPr>
          <w:rFonts w:ascii="Times New Roman"/>
          <w:b w:val="false"/>
          <w:i w:val="false"/>
          <w:color w:val="000000"/>
          <w:sz w:val="28"/>
        </w:rPr>
        <w:t xml:space="preserve">
      2. Қор өзiнiң қызметiн Қазақстан Республикасында және шет елдерде жүзеге асырады. </w:t>
      </w:r>
      <w:r>
        <w:br/>
      </w:r>
      <w:r>
        <w:rPr>
          <w:rFonts w:ascii="Times New Roman"/>
          <w:b w:val="false"/>
          <w:i w:val="false"/>
          <w:color w:val="000000"/>
          <w:sz w:val="28"/>
        </w:rPr>
        <w:t xml:space="preserve">
      3. Қордың толық атауы: Қазақстан Республикасы Тұңғыш Президентiнiң Қоры. </w:t>
      </w:r>
      <w:r>
        <w:br/>
      </w:r>
      <w:r>
        <w:rPr>
          <w:rFonts w:ascii="Times New Roman"/>
          <w:b w:val="false"/>
          <w:i w:val="false"/>
          <w:color w:val="000000"/>
          <w:sz w:val="28"/>
        </w:rPr>
        <w:t xml:space="preserve">
      4. Қордың заңды мекен-жайы: _____________________________ </w:t>
      </w:r>
      <w:r>
        <w:br/>
      </w:r>
      <w:r>
        <w:rPr>
          <w:rFonts w:ascii="Times New Roman"/>
          <w:b w:val="false"/>
          <w:i w:val="false"/>
          <w:color w:val="000000"/>
          <w:sz w:val="28"/>
        </w:rPr>
        <w:t xml:space="preserve">
      5. Қор өзiнің қызмет мерзiмiн шектемей құрылады, Қазақстан Республикасының әдiлет органдарында оның мемлекеттiк тiркелуi сәтiнен бастап заңды тұлға болып табылады, меншiгінде оқшауланған мүлкi болады, өз мiндеттемелерi бойынша осы мүлiкпен жауап бередi, өз атынан мүліктік және мүліктік емес құқықтарға ие болуы және жүзеге асыруы, мiндеттемелердi орындауы, сотта талапкер және жауапкер болуы мүмкiн. </w:t>
      </w:r>
      <w:r>
        <w:br/>
      </w:r>
      <w:r>
        <w:rPr>
          <w:rFonts w:ascii="Times New Roman"/>
          <w:b w:val="false"/>
          <w:i w:val="false"/>
          <w:color w:val="000000"/>
          <w:sz w:val="28"/>
        </w:rPr>
        <w:t xml:space="preserve">
      6. Қордың жеке теңгерiмi және банктiк шоты болады. </w:t>
      </w:r>
      <w:r>
        <w:br/>
      </w:r>
      <w:r>
        <w:rPr>
          <w:rFonts w:ascii="Times New Roman"/>
          <w:b w:val="false"/>
          <w:i w:val="false"/>
          <w:color w:val="000000"/>
          <w:sz w:val="28"/>
        </w:rPr>
        <w:t>
 </w:t>
      </w:r>
      <w:r>
        <w:br/>
      </w:r>
      <w:r>
        <w:rPr>
          <w:rFonts w:ascii="Times New Roman"/>
          <w:b w:val="false"/>
          <w:i w:val="false"/>
          <w:color w:val="000000"/>
          <w:sz w:val="28"/>
        </w:rPr>
        <w:t xml:space="preserve">
          2. Қызметінің мақсаттары, мiндеттерi және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Қордың қызметі еріктілік, тең құқылық, өзін-өзі басқару, заңдылық және жариялылық қағидаттарына негізделеді. </w:t>
      </w:r>
      <w:r>
        <w:br/>
      </w:r>
      <w:r>
        <w:rPr>
          <w:rFonts w:ascii="Times New Roman"/>
          <w:b w:val="false"/>
          <w:i w:val="false"/>
          <w:color w:val="000000"/>
          <w:sz w:val="28"/>
        </w:rPr>
        <w:t xml:space="preserve">
      2. Қор қызметiнiң мақсаттары, мiндеттерi және негiзгi бағыттары: </w:t>
      </w:r>
      <w:r>
        <w:br/>
      </w:r>
      <w:r>
        <w:rPr>
          <w:rFonts w:ascii="Times New Roman"/>
          <w:b w:val="false"/>
          <w:i w:val="false"/>
          <w:color w:val="000000"/>
          <w:sz w:val="28"/>
        </w:rPr>
        <w:t xml:space="preserve">
      әлеуметтiк, экономикалық және саяси салаларда ғылыми зерттеулерге қатысу; </w:t>
      </w:r>
      <w:r>
        <w:br/>
      </w:r>
      <w:r>
        <w:rPr>
          <w:rFonts w:ascii="Times New Roman"/>
          <w:b w:val="false"/>
          <w:i w:val="false"/>
          <w:color w:val="000000"/>
          <w:sz w:val="28"/>
        </w:rPr>
        <w:t xml:space="preserve">
      халықаралық ынтымақтастықты дамыту мен нығайтуға жағдай жасау және әлеуметтiк, экономикалық және саяси салаларда тәжiрибе алмасу; </w:t>
      </w:r>
      <w:r>
        <w:br/>
      </w:r>
      <w:r>
        <w:rPr>
          <w:rFonts w:ascii="Times New Roman"/>
          <w:b w:val="false"/>
          <w:i w:val="false"/>
          <w:color w:val="000000"/>
          <w:sz w:val="28"/>
        </w:rPr>
        <w:t xml:space="preserve">
      әлеуметтiк, экономикалық және саяси салалардағы ғылыми зерттеулер мен практикада басымдықты бағыттарды анықтау және дамуына жәрдемдесу; </w:t>
      </w:r>
      <w:r>
        <w:br/>
      </w:r>
      <w:r>
        <w:rPr>
          <w:rFonts w:ascii="Times New Roman"/>
          <w:b w:val="false"/>
          <w:i w:val="false"/>
          <w:color w:val="000000"/>
          <w:sz w:val="28"/>
        </w:rPr>
        <w:t xml:space="preserve">
      ғылыми және педагогтік кадрларды даярлауға және олардың бiлiктiлiгiн көтеруге қатысу; </w:t>
      </w:r>
      <w:r>
        <w:br/>
      </w:r>
      <w:r>
        <w:rPr>
          <w:rFonts w:ascii="Times New Roman"/>
          <w:b w:val="false"/>
          <w:i w:val="false"/>
          <w:color w:val="000000"/>
          <w:sz w:val="28"/>
        </w:rPr>
        <w:t xml:space="preserve">
      Қордың шеңберiнде жекелеген ғалымдардың және студенттердiң, ғылыми және қоғамдық-педагогтiк ұжымдардың, гуманитарлық және қоғамдық ғылымдарды көпшiлiкке таратушылардың неғұрлым маңызды зерттеу жұмыстарын қолдау және көтермелеу; </w:t>
      </w:r>
      <w:r>
        <w:br/>
      </w:r>
      <w:r>
        <w:rPr>
          <w:rFonts w:ascii="Times New Roman"/>
          <w:b w:val="false"/>
          <w:i w:val="false"/>
          <w:color w:val="000000"/>
          <w:sz w:val="28"/>
        </w:rPr>
        <w:t xml:space="preserve">
      ғылыми бiлiмдердi тарату, семинарлар, симпозиумдар, дөңгелек үстелдер, конференциялар және т.б өткізу, консультациялық қызметтер көрсету; </w:t>
      </w:r>
      <w:r>
        <w:br/>
      </w:r>
      <w:r>
        <w:rPr>
          <w:rFonts w:ascii="Times New Roman"/>
          <w:b w:val="false"/>
          <w:i w:val="false"/>
          <w:color w:val="000000"/>
          <w:sz w:val="28"/>
        </w:rPr>
        <w:t xml:space="preserve">
      қазiргi заманғы өркениеттiң жетiстiктерi проблемалары бойынша халықаралық көрмелер және телекөпiрлер ұйымдастыру; </w:t>
      </w:r>
      <w:r>
        <w:br/>
      </w:r>
      <w:r>
        <w:rPr>
          <w:rFonts w:ascii="Times New Roman"/>
          <w:b w:val="false"/>
          <w:i w:val="false"/>
          <w:color w:val="000000"/>
          <w:sz w:val="28"/>
        </w:rPr>
        <w:t xml:space="preserve">
      ақпараттық және жарнамалық баспа қызметiн жүзеге асыру; </w:t>
      </w:r>
      <w:r>
        <w:br/>
      </w:r>
      <w:r>
        <w:rPr>
          <w:rFonts w:ascii="Times New Roman"/>
          <w:b w:val="false"/>
          <w:i w:val="false"/>
          <w:color w:val="000000"/>
          <w:sz w:val="28"/>
        </w:rPr>
        <w:t xml:space="preserve">
      қайырымдылық қызметiн жүзеге асыру; </w:t>
      </w:r>
      <w:r>
        <w:br/>
      </w:r>
      <w:r>
        <w:rPr>
          <w:rFonts w:ascii="Times New Roman"/>
          <w:b w:val="false"/>
          <w:i w:val="false"/>
          <w:color w:val="000000"/>
          <w:sz w:val="28"/>
        </w:rPr>
        <w:t xml:space="preserve">
      Қазақстан Республикасының заңдарына, халықаралық шарттарға және жоғарыда аталған жарғылық мақсаттар мен мiндеттерге қайшы келмейтiн басқа да қызметтi жүзеге асыру болып табылады. </w:t>
      </w:r>
      <w:r>
        <w:br/>
      </w:r>
      <w:r>
        <w:rPr>
          <w:rFonts w:ascii="Times New Roman"/>
          <w:b w:val="false"/>
          <w:i w:val="false"/>
          <w:color w:val="000000"/>
          <w:sz w:val="28"/>
        </w:rPr>
        <w:t xml:space="preserve">
      3. Қызметiнiң мақсаттарын, мiндеттерiн және негiзгi бағыттарын іске асыру үшiн Қор: </w:t>
      </w:r>
      <w:r>
        <w:br/>
      </w:r>
      <w:r>
        <w:rPr>
          <w:rFonts w:ascii="Times New Roman"/>
          <w:b w:val="false"/>
          <w:i w:val="false"/>
          <w:color w:val="000000"/>
          <w:sz w:val="28"/>
        </w:rPr>
        <w:t xml:space="preserve">
      Қордың қызметiне байланысты ғылыми, оның iшiнде халықаралық зерттеулердi, ғылыми-практикалық конференцияларды, симпозиумдарды, дөңгелек үстелдердi және т.б. өткiзуге және қаржыландыруға; </w:t>
      </w:r>
      <w:r>
        <w:br/>
      </w:r>
      <w:r>
        <w:rPr>
          <w:rFonts w:ascii="Times New Roman"/>
          <w:b w:val="false"/>
          <w:i w:val="false"/>
          <w:color w:val="000000"/>
          <w:sz w:val="28"/>
        </w:rPr>
        <w:t xml:space="preserve">
      ғалымдарды және мамандарды оқыту, қайта даярлау, біліктілiгiн көтеру және тәжiрибе алмасу үшiн шет елдерге іссапарға жiберудi ұйымдастыруға; </w:t>
      </w:r>
      <w:r>
        <w:br/>
      </w:r>
      <w:r>
        <w:rPr>
          <w:rFonts w:ascii="Times New Roman"/>
          <w:b w:val="false"/>
          <w:i w:val="false"/>
          <w:color w:val="000000"/>
          <w:sz w:val="28"/>
        </w:rPr>
        <w:t xml:space="preserve">
      тiкелей халықаралық қатынастарды және байланыстарды қолдап отыруға, шетелдiк ұйымдармен келiсiмдер жасасуға; </w:t>
      </w:r>
      <w:r>
        <w:br/>
      </w:r>
      <w:r>
        <w:rPr>
          <w:rFonts w:ascii="Times New Roman"/>
          <w:b w:val="false"/>
          <w:i w:val="false"/>
          <w:color w:val="000000"/>
          <w:sz w:val="28"/>
        </w:rPr>
        <w:t xml:space="preserve">
      бұқаралық ақпарат құралдарын құруға және редакциялық-баспа қызметiн жүзеге асыруға; </w:t>
      </w:r>
      <w:r>
        <w:br/>
      </w:r>
      <w:r>
        <w:rPr>
          <w:rFonts w:ascii="Times New Roman"/>
          <w:b w:val="false"/>
          <w:i w:val="false"/>
          <w:color w:val="000000"/>
          <w:sz w:val="28"/>
        </w:rPr>
        <w:t xml:space="preserve">
      өз қызметi туралы ақпарат таратуға; </w:t>
      </w:r>
      <w:r>
        <w:br/>
      </w:r>
      <w:r>
        <w:rPr>
          <w:rFonts w:ascii="Times New Roman"/>
          <w:b w:val="false"/>
          <w:i w:val="false"/>
          <w:color w:val="000000"/>
          <w:sz w:val="28"/>
        </w:rPr>
        <w:t xml:space="preserve">
      қоғамдық өмiрдiң әртүрлi мәселелерi бойынша бастамалар көтеруге, мемлекеттiк өкiмет және басқару органдарына ұсыныстар жасауға; </w:t>
      </w:r>
      <w:r>
        <w:br/>
      </w:r>
      <w:r>
        <w:rPr>
          <w:rFonts w:ascii="Times New Roman"/>
          <w:b w:val="false"/>
          <w:i w:val="false"/>
          <w:color w:val="000000"/>
          <w:sz w:val="28"/>
        </w:rPr>
        <w:t xml:space="preserve">
      жарғылық мақсаттарға сәйкес келетiн және жарғылық мақсаттарға қол жеткізу үшiн кәсiпкерлiк қызметтi жүзеге асыруға, осы үшiн шаруашылық серіктестіктер мен қоғамдар құруға немесе оларға қатысуға, сондай-ақ кәсiпкерлiк қызметтi жүргiзуге арналған мүлiктердi сатып алуға; </w:t>
      </w:r>
      <w:r>
        <w:br/>
      </w:r>
      <w:r>
        <w:rPr>
          <w:rFonts w:ascii="Times New Roman"/>
          <w:b w:val="false"/>
          <w:i w:val="false"/>
          <w:color w:val="000000"/>
          <w:sz w:val="28"/>
        </w:rPr>
        <w:t xml:space="preserve">
      Қордың жарғылық қызметiн қаржыландыру үшiн отандық және шетел инвесторларының қаражаттарын тарту жөнінде iс-шаралар өткiзуге, оның iшiнде дәрiстер, көрмелер, лотереялар, аукциондар ұйымдастыруға, қолданылып жүрген заңдарда белгiленген тәртiппен бағалы қағаздармен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операциялар жасауға;</w:t>
      </w:r>
    </w:p>
    <w:p>
      <w:pPr>
        <w:spacing w:after="0"/>
        <w:ind w:left="0"/>
        <w:jc w:val="both"/>
      </w:pPr>
      <w:r>
        <w:rPr>
          <w:rFonts w:ascii="Times New Roman"/>
          <w:b w:val="false"/>
          <w:i w:val="false"/>
          <w:color w:val="000000"/>
          <w:sz w:val="28"/>
        </w:rPr>
        <w:t xml:space="preserve">     шарттар жасасуға, мүлiктердi сатып алуға және жалдауға, заңды және </w:t>
      </w:r>
    </w:p>
    <w:p>
      <w:pPr>
        <w:spacing w:after="0"/>
        <w:ind w:left="0"/>
        <w:jc w:val="both"/>
      </w:pPr>
      <w:r>
        <w:rPr>
          <w:rFonts w:ascii="Times New Roman"/>
          <w:b w:val="false"/>
          <w:i w:val="false"/>
          <w:color w:val="000000"/>
          <w:sz w:val="28"/>
        </w:rPr>
        <w:t>жеке тұлғалармен өзге де азаматтық-құқықтық қатынастар жасауға;</w:t>
      </w:r>
    </w:p>
    <w:p>
      <w:pPr>
        <w:spacing w:after="0"/>
        <w:ind w:left="0"/>
        <w:jc w:val="both"/>
      </w:pPr>
      <w:r>
        <w:rPr>
          <w:rFonts w:ascii="Times New Roman"/>
          <w:b w:val="false"/>
          <w:i w:val="false"/>
          <w:color w:val="000000"/>
          <w:sz w:val="28"/>
        </w:rPr>
        <w:t>     белгiленген тәртiппен сыртқы экономикалық қызметтi жүзеге асыруға;</w:t>
      </w:r>
    </w:p>
    <w:p>
      <w:pPr>
        <w:spacing w:after="0"/>
        <w:ind w:left="0"/>
        <w:jc w:val="both"/>
      </w:pPr>
      <w:r>
        <w:rPr>
          <w:rFonts w:ascii="Times New Roman"/>
          <w:b w:val="false"/>
          <w:i w:val="false"/>
          <w:color w:val="000000"/>
          <w:sz w:val="28"/>
        </w:rPr>
        <w:t>     қайырымдылық мақсаттарға өз қаражатын пайдалануға;</w:t>
      </w:r>
    </w:p>
    <w:p>
      <w:pPr>
        <w:spacing w:after="0"/>
        <w:ind w:left="0"/>
        <w:jc w:val="both"/>
      </w:pPr>
      <w:r>
        <w:rPr>
          <w:rFonts w:ascii="Times New Roman"/>
          <w:b w:val="false"/>
          <w:i w:val="false"/>
          <w:color w:val="000000"/>
          <w:sz w:val="28"/>
        </w:rPr>
        <w:t xml:space="preserve">     Қордың мақсаттарына қайшы келмейтiн және заң тыйым салмайтын өзге де </w:t>
      </w:r>
    </w:p>
    <w:p>
      <w:pPr>
        <w:spacing w:after="0"/>
        <w:ind w:left="0"/>
        <w:jc w:val="both"/>
      </w:pPr>
      <w:r>
        <w:rPr>
          <w:rFonts w:ascii="Times New Roman"/>
          <w:b w:val="false"/>
          <w:i w:val="false"/>
          <w:color w:val="000000"/>
          <w:sz w:val="28"/>
        </w:rPr>
        <w:t>қызметтi жүзеге асыруға құқылы.</w:t>
      </w:r>
    </w:p>
    <w:p>
      <w:pPr>
        <w:spacing w:after="0"/>
        <w:ind w:left="0"/>
        <w:jc w:val="both"/>
      </w:pPr>
      <w:r>
        <w:rPr>
          <w:rFonts w:ascii="Times New Roman"/>
          <w:b w:val="false"/>
          <w:i w:val="false"/>
          <w:color w:val="000000"/>
          <w:sz w:val="28"/>
        </w:rPr>
        <w:t>             3. Қордың құрылтайшысының құқықтары мен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 оның құрылтайшысының бастамасы бойынша құрылған.</w:t>
      </w:r>
    </w:p>
    <w:p>
      <w:pPr>
        <w:spacing w:after="0"/>
        <w:ind w:left="0"/>
        <w:jc w:val="both"/>
      </w:pPr>
      <w:r>
        <w:rPr>
          <w:rFonts w:ascii="Times New Roman"/>
          <w:b w:val="false"/>
          <w:i w:val="false"/>
          <w:color w:val="000000"/>
          <w:sz w:val="28"/>
        </w:rPr>
        <w:t>     2. Қордың құрылтайшысы:</w:t>
      </w:r>
    </w:p>
    <w:p>
      <w:pPr>
        <w:spacing w:after="0"/>
        <w:ind w:left="0"/>
        <w:jc w:val="both"/>
      </w:pPr>
      <w:r>
        <w:rPr>
          <w:rFonts w:ascii="Times New Roman"/>
          <w:b w:val="false"/>
          <w:i w:val="false"/>
          <w:color w:val="000000"/>
          <w:sz w:val="28"/>
        </w:rPr>
        <w:t>     Қор ұйымдастыратын iс-шараларға қатысуға;</w:t>
      </w:r>
    </w:p>
    <w:p>
      <w:pPr>
        <w:spacing w:after="0"/>
        <w:ind w:left="0"/>
        <w:jc w:val="both"/>
      </w:pPr>
      <w:r>
        <w:rPr>
          <w:rFonts w:ascii="Times New Roman"/>
          <w:b w:val="false"/>
          <w:i w:val="false"/>
          <w:color w:val="000000"/>
          <w:sz w:val="28"/>
        </w:rPr>
        <w:t xml:space="preserve">     Қордың ақпараттық және талдамалық материалдары мен әзiрлемелерiн </w:t>
      </w:r>
    </w:p>
    <w:p>
      <w:pPr>
        <w:spacing w:after="0"/>
        <w:ind w:left="0"/>
        <w:jc w:val="both"/>
      </w:pPr>
      <w:r>
        <w:rPr>
          <w:rFonts w:ascii="Times New Roman"/>
          <w:b w:val="false"/>
          <w:i w:val="false"/>
          <w:color w:val="000000"/>
          <w:sz w:val="28"/>
        </w:rPr>
        <w:t>пайдалануға;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Қордың шеңберiнде әлеуметтiк, саяси және экономикалық салалардағы бағдарламалар мен жобаларды әзiрлеуге және iске асыруға; </w:t>
      </w:r>
      <w:r>
        <w:br/>
      </w:r>
      <w:r>
        <w:rPr>
          <w:rFonts w:ascii="Times New Roman"/>
          <w:b w:val="false"/>
          <w:i w:val="false"/>
          <w:color w:val="000000"/>
          <w:sz w:val="28"/>
        </w:rPr>
        <w:t xml:space="preserve">
      қоғамдық пайдалы мақсаттармен ұйымдарды құруға немесе құруға қатысуға; </w:t>
      </w:r>
      <w:r>
        <w:br/>
      </w:r>
      <w:r>
        <w:rPr>
          <w:rFonts w:ascii="Times New Roman"/>
          <w:b w:val="false"/>
          <w:i w:val="false"/>
          <w:color w:val="000000"/>
          <w:sz w:val="28"/>
        </w:rPr>
        <w:t xml:space="preserve">
      кадрларды оқыту үшін басымдықты тәртiппен материалдық базаны және Қордың басқа да мүмкiндiктерiн пайдалануға; </w:t>
      </w:r>
      <w:r>
        <w:br/>
      </w:r>
      <w:r>
        <w:rPr>
          <w:rFonts w:ascii="Times New Roman"/>
          <w:b w:val="false"/>
          <w:i w:val="false"/>
          <w:color w:val="000000"/>
          <w:sz w:val="28"/>
        </w:rPr>
        <w:t xml:space="preserve">
      Қордың мақсаттары мен мiндеттерiн iске асыру үшiн жеке кәсіби, шығармашылық орталықтар, зертханалар, шеберханалар және т.б. құруға; </w:t>
      </w:r>
      <w:r>
        <w:br/>
      </w:r>
      <w:r>
        <w:rPr>
          <w:rFonts w:ascii="Times New Roman"/>
          <w:b w:val="false"/>
          <w:i w:val="false"/>
          <w:color w:val="000000"/>
          <w:sz w:val="28"/>
        </w:rPr>
        <w:t xml:space="preserve">
      Қордың тапсырмасы бойынша қазақстандық, халықаралық ұйымдарда оның мүдделерiн бiлдiруге; </w:t>
      </w:r>
      <w:r>
        <w:br/>
      </w:r>
      <w:r>
        <w:rPr>
          <w:rFonts w:ascii="Times New Roman"/>
          <w:b w:val="false"/>
          <w:i w:val="false"/>
          <w:color w:val="000000"/>
          <w:sz w:val="28"/>
        </w:rPr>
        <w:t xml:space="preserve">
      Қор қызметiнiң барлық мәселелерi бойынша ұсыныстар және сыни ескертпелер енгiзуге құқылы. </w:t>
      </w:r>
      <w:r>
        <w:br/>
      </w:r>
      <w:r>
        <w:rPr>
          <w:rFonts w:ascii="Times New Roman"/>
          <w:b w:val="false"/>
          <w:i w:val="false"/>
          <w:color w:val="000000"/>
          <w:sz w:val="28"/>
        </w:rPr>
        <w:t xml:space="preserve">
      3. Қордың құрылтайшысы осы Жарғының талаптарын, Қордың басшы органдарының шешiмдерiн орындауға және оның жарғылық қызметiне жан-жақты жәрдемдесуге мiндеттi. </w:t>
      </w:r>
      <w:r>
        <w:br/>
      </w:r>
      <w:r>
        <w:rPr>
          <w:rFonts w:ascii="Times New Roman"/>
          <w:b w:val="false"/>
          <w:i w:val="false"/>
          <w:color w:val="000000"/>
          <w:sz w:val="28"/>
        </w:rPr>
        <w:t xml:space="preserve">
      4. Жарғы Қордың құрылтайшысы үшiн Жарғының тиiстi бөлiмдерiнде басқа да құқықтарды көздейдi. </w:t>
      </w:r>
      <w:r>
        <w:br/>
      </w:r>
      <w:r>
        <w:rPr>
          <w:rFonts w:ascii="Times New Roman"/>
          <w:b w:val="false"/>
          <w:i w:val="false"/>
          <w:color w:val="000000"/>
          <w:sz w:val="28"/>
        </w:rPr>
        <w:t>
 </w:t>
      </w:r>
      <w:r>
        <w:br/>
      </w:r>
      <w:r>
        <w:rPr>
          <w:rFonts w:ascii="Times New Roman"/>
          <w:b w:val="false"/>
          <w:i w:val="false"/>
          <w:color w:val="000000"/>
          <w:sz w:val="28"/>
        </w:rPr>
        <w:t xml:space="preserve">
                             4. Қордың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Қор бухгалтерлiк есептi және статистикалық есептiлiктi Қазақстан Республикасының заңдарында белгiленген тәртiппен жүргiзедi, өзiнiң қызметi туралы ақпаратты мемлекеттiк салық және статистикалық органдарға, Қордың Қамқоршылық Кеңесiне табыс етедi. </w:t>
      </w:r>
      <w:r>
        <w:br/>
      </w:r>
      <w:r>
        <w:rPr>
          <w:rFonts w:ascii="Times New Roman"/>
          <w:b w:val="false"/>
          <w:i w:val="false"/>
          <w:color w:val="000000"/>
          <w:sz w:val="28"/>
        </w:rPr>
        <w:t xml:space="preserve">
      2. Қордың меншiгiнде жер учаскелерi, ғимараттар, құрылыстар, құрылғылар, тұрғын үй қоры, көлiк, жабдықтар, мүкәммал, мәдени-ағартушылық және сауықтыру мақсатындағы мүлiктер, теңгемен және шетелдiк валютамен ақшалай қаражаттары, акциялары, басқа да бағалы қағаздары және осы Жарғымен айқындалған Қордың қызметiн материалдық қамтамасыз ету үшiн қажеттi өзге де мүлiктерi болуы мүмкiн. </w:t>
      </w:r>
      <w:r>
        <w:br/>
      </w:r>
      <w:r>
        <w:rPr>
          <w:rFonts w:ascii="Times New Roman"/>
          <w:b w:val="false"/>
          <w:i w:val="false"/>
          <w:color w:val="000000"/>
          <w:sz w:val="28"/>
        </w:rPr>
        <w:t xml:space="preserve">
      Сондай-ақ, Қордың меншiгiнде оның жарғылық мақсаттарына сәйкес меншiктi қаражаттар есебiнен құрылатын және сатып алынатын баспалары, бұқаралық ақпарат құралдары және өзге де ұйымдары болуы мүмкiн. </w:t>
      </w:r>
      <w:r>
        <w:br/>
      </w:r>
      <w:r>
        <w:rPr>
          <w:rFonts w:ascii="Times New Roman"/>
          <w:b w:val="false"/>
          <w:i w:val="false"/>
          <w:color w:val="000000"/>
          <w:sz w:val="28"/>
        </w:rPr>
        <w:t xml:space="preserve">
      Қор өз қызметiн сенiмгерлiк басқару негiзiнде жүзеге асыруы мүмкiн. </w:t>
      </w:r>
      <w:r>
        <w:br/>
      </w:r>
      <w:r>
        <w:rPr>
          <w:rFonts w:ascii="Times New Roman"/>
          <w:b w:val="false"/>
          <w:i w:val="false"/>
          <w:color w:val="000000"/>
          <w:sz w:val="28"/>
        </w:rPr>
        <w:t xml:space="preserve">
      3. Қорға оның құрылтайшысы берген мүлiктер Қордың меншiгi болып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табылады. Құрылтайшы өзi құрған Қордың мiндеттемелерi бойынша жауап </w:t>
      </w:r>
    </w:p>
    <w:p>
      <w:pPr>
        <w:spacing w:after="0"/>
        <w:ind w:left="0"/>
        <w:jc w:val="both"/>
      </w:pPr>
      <w:r>
        <w:rPr>
          <w:rFonts w:ascii="Times New Roman"/>
          <w:b w:val="false"/>
          <w:i w:val="false"/>
          <w:color w:val="000000"/>
          <w:sz w:val="28"/>
        </w:rPr>
        <w:t xml:space="preserve">бермейді, ал Қор өзiнiң құрылтайшысының мiндеттемелерi бойынша жауап </w:t>
      </w:r>
    </w:p>
    <w:p>
      <w:pPr>
        <w:spacing w:after="0"/>
        <w:ind w:left="0"/>
        <w:jc w:val="both"/>
      </w:pPr>
      <w:r>
        <w:rPr>
          <w:rFonts w:ascii="Times New Roman"/>
          <w:b w:val="false"/>
          <w:i w:val="false"/>
          <w:color w:val="000000"/>
          <w:sz w:val="28"/>
        </w:rPr>
        <w:t>бермейдi.</w:t>
      </w:r>
    </w:p>
    <w:p>
      <w:pPr>
        <w:spacing w:after="0"/>
        <w:ind w:left="0"/>
        <w:jc w:val="both"/>
      </w:pPr>
      <w:r>
        <w:rPr>
          <w:rFonts w:ascii="Times New Roman"/>
          <w:b w:val="false"/>
          <w:i w:val="false"/>
          <w:color w:val="000000"/>
          <w:sz w:val="28"/>
        </w:rPr>
        <w:t xml:space="preserve">     4. Қор өзiнiң мүлкiн пайдалану туралы есептердi жыл сайын жариялап </w:t>
      </w:r>
    </w:p>
    <w:p>
      <w:pPr>
        <w:spacing w:after="0"/>
        <w:ind w:left="0"/>
        <w:jc w:val="both"/>
      </w:pPr>
      <w:r>
        <w:rPr>
          <w:rFonts w:ascii="Times New Roman"/>
          <w:b w:val="false"/>
          <w:i w:val="false"/>
          <w:color w:val="000000"/>
          <w:sz w:val="28"/>
        </w:rPr>
        <w:t>тұрады.</w:t>
      </w:r>
    </w:p>
    <w:p>
      <w:pPr>
        <w:spacing w:after="0"/>
        <w:ind w:left="0"/>
        <w:jc w:val="both"/>
      </w:pPr>
      <w:r>
        <w:rPr>
          <w:rFonts w:ascii="Times New Roman"/>
          <w:b w:val="false"/>
          <w:i w:val="false"/>
          <w:color w:val="000000"/>
          <w:sz w:val="28"/>
        </w:rPr>
        <w:t xml:space="preserve">     5. Қор мүлiктерiн ақшалай және өзге де нысандарда қалыптастыру </w:t>
      </w:r>
    </w:p>
    <w:p>
      <w:pPr>
        <w:spacing w:after="0"/>
        <w:ind w:left="0"/>
        <w:jc w:val="both"/>
      </w:pPr>
      <w:r>
        <w:rPr>
          <w:rFonts w:ascii="Times New Roman"/>
          <w:b w:val="false"/>
          <w:i w:val="false"/>
          <w:color w:val="000000"/>
          <w:sz w:val="28"/>
        </w:rPr>
        <w:t>көздерi:</w:t>
      </w:r>
    </w:p>
    <w:p>
      <w:pPr>
        <w:spacing w:after="0"/>
        <w:ind w:left="0"/>
        <w:jc w:val="both"/>
      </w:pPr>
      <w:r>
        <w:rPr>
          <w:rFonts w:ascii="Times New Roman"/>
          <w:b w:val="false"/>
          <w:i w:val="false"/>
          <w:color w:val="000000"/>
          <w:sz w:val="28"/>
        </w:rPr>
        <w:t xml:space="preserve">     құрылтайшылардан және басқа да қатысушылардан түсетiн тұрақты және </w:t>
      </w:r>
    </w:p>
    <w:p>
      <w:pPr>
        <w:spacing w:after="0"/>
        <w:ind w:left="0"/>
        <w:jc w:val="both"/>
      </w:pPr>
      <w:r>
        <w:rPr>
          <w:rFonts w:ascii="Times New Roman"/>
          <w:b w:val="false"/>
          <w:i w:val="false"/>
          <w:color w:val="000000"/>
          <w:sz w:val="28"/>
        </w:rPr>
        <w:t>бiржолғы түсiмдер;</w:t>
      </w:r>
    </w:p>
    <w:p>
      <w:pPr>
        <w:spacing w:after="0"/>
        <w:ind w:left="0"/>
        <w:jc w:val="both"/>
      </w:pPr>
      <w:r>
        <w:rPr>
          <w:rFonts w:ascii="Times New Roman"/>
          <w:b w:val="false"/>
          <w:i w:val="false"/>
          <w:color w:val="000000"/>
          <w:sz w:val="28"/>
        </w:rPr>
        <w:t>     ерiктi жарналар мен қайырымдылық көрсетулер;</w:t>
      </w:r>
    </w:p>
    <w:p>
      <w:pPr>
        <w:spacing w:after="0"/>
        <w:ind w:left="0"/>
        <w:jc w:val="both"/>
      </w:pPr>
      <w:r>
        <w:rPr>
          <w:rFonts w:ascii="Times New Roman"/>
          <w:b w:val="false"/>
          <w:i w:val="false"/>
          <w:color w:val="000000"/>
          <w:sz w:val="28"/>
        </w:rPr>
        <w:t xml:space="preserve">     дәрiстерден, көрмелерден, лотереялардан, аукциондардан және өзге де </w:t>
      </w:r>
    </w:p>
    <w:p>
      <w:pPr>
        <w:spacing w:after="0"/>
        <w:ind w:left="0"/>
        <w:jc w:val="both"/>
      </w:pPr>
      <w:r>
        <w:rPr>
          <w:rFonts w:ascii="Times New Roman"/>
          <w:b w:val="false"/>
          <w:i w:val="false"/>
          <w:color w:val="000000"/>
          <w:sz w:val="28"/>
        </w:rPr>
        <w:t>іс-шаралардан түсетiн түсiмдер;</w:t>
      </w:r>
    </w:p>
    <w:p>
      <w:pPr>
        <w:spacing w:after="0"/>
        <w:ind w:left="0"/>
        <w:jc w:val="both"/>
      </w:pPr>
      <w:r>
        <w:rPr>
          <w:rFonts w:ascii="Times New Roman"/>
          <w:b w:val="false"/>
          <w:i w:val="false"/>
          <w:color w:val="000000"/>
          <w:sz w:val="28"/>
        </w:rPr>
        <w:t>     кәсiпкерлiк және баспа қызметiнен алынатын кiрiстер;</w:t>
      </w:r>
    </w:p>
    <w:p>
      <w:pPr>
        <w:spacing w:after="0"/>
        <w:ind w:left="0"/>
        <w:jc w:val="both"/>
      </w:pPr>
      <w:r>
        <w:rPr>
          <w:rFonts w:ascii="Times New Roman"/>
          <w:b w:val="false"/>
          <w:i w:val="false"/>
          <w:color w:val="000000"/>
          <w:sz w:val="28"/>
        </w:rPr>
        <w:t xml:space="preserve">     акциялар, облигациялар, басқа да бағалы қағаздар және салымдардан </w:t>
      </w:r>
    </w:p>
    <w:p>
      <w:pPr>
        <w:spacing w:after="0"/>
        <w:ind w:left="0"/>
        <w:jc w:val="both"/>
      </w:pPr>
      <w:r>
        <w:rPr>
          <w:rFonts w:ascii="Times New Roman"/>
          <w:b w:val="false"/>
          <w:i w:val="false"/>
          <w:color w:val="000000"/>
          <w:sz w:val="28"/>
        </w:rPr>
        <w:t>алынатын дивидендтер (кiрiстер, пайыздар);</w:t>
      </w:r>
    </w:p>
    <w:p>
      <w:pPr>
        <w:spacing w:after="0"/>
        <w:ind w:left="0"/>
        <w:jc w:val="both"/>
      </w:pPr>
      <w:r>
        <w:rPr>
          <w:rFonts w:ascii="Times New Roman"/>
          <w:b w:val="false"/>
          <w:i w:val="false"/>
          <w:color w:val="000000"/>
          <w:sz w:val="28"/>
        </w:rPr>
        <w:t>     Қордың меншiгiнен алынатын кiрістер;</w:t>
      </w:r>
    </w:p>
    <w:p>
      <w:pPr>
        <w:spacing w:after="0"/>
        <w:ind w:left="0"/>
        <w:jc w:val="both"/>
      </w:pPr>
      <w:r>
        <w:rPr>
          <w:rFonts w:ascii="Times New Roman"/>
          <w:b w:val="false"/>
          <w:i w:val="false"/>
          <w:color w:val="000000"/>
          <w:sz w:val="28"/>
        </w:rPr>
        <w:t>     заңда тыйым салынбаған басқа да түсiмдер болып табылады.</w:t>
      </w:r>
    </w:p>
    <w:p>
      <w:pPr>
        <w:spacing w:after="0"/>
        <w:ind w:left="0"/>
        <w:jc w:val="both"/>
      </w:pPr>
      <w:r>
        <w:rPr>
          <w:rFonts w:ascii="Times New Roman"/>
          <w:b w:val="false"/>
          <w:i w:val="false"/>
          <w:color w:val="000000"/>
          <w:sz w:val="28"/>
        </w:rPr>
        <w:t xml:space="preserve">     6. Қордың тапқан пайдасы тек жарғылық мақсаттарға қол жеткізу үшін </w:t>
      </w:r>
    </w:p>
    <w:p>
      <w:pPr>
        <w:spacing w:after="0"/>
        <w:ind w:left="0"/>
        <w:jc w:val="both"/>
      </w:pPr>
      <w:r>
        <w:rPr>
          <w:rFonts w:ascii="Times New Roman"/>
          <w:b w:val="false"/>
          <w:i w:val="false"/>
          <w:color w:val="000000"/>
          <w:sz w:val="28"/>
        </w:rPr>
        <w:t>ғана пайдаланылуы тиіс.</w:t>
      </w:r>
    </w:p>
    <w:p>
      <w:pPr>
        <w:spacing w:after="0"/>
        <w:ind w:left="0"/>
        <w:jc w:val="both"/>
      </w:pPr>
      <w:r>
        <w:rPr>
          <w:rFonts w:ascii="Times New Roman"/>
          <w:b w:val="false"/>
          <w:i w:val="false"/>
          <w:color w:val="000000"/>
          <w:sz w:val="28"/>
        </w:rPr>
        <w:t xml:space="preserve">     7. Қор Қазақстан Республикасының заңдарына сәйкес бюджетке, </w:t>
      </w:r>
    </w:p>
    <w:p>
      <w:pPr>
        <w:spacing w:after="0"/>
        <w:ind w:left="0"/>
        <w:jc w:val="both"/>
      </w:pPr>
      <w:r>
        <w:rPr>
          <w:rFonts w:ascii="Times New Roman"/>
          <w:b w:val="false"/>
          <w:i w:val="false"/>
          <w:color w:val="000000"/>
          <w:sz w:val="28"/>
        </w:rPr>
        <w:t xml:space="preserve">кедендiктi қоса алғанда, салықтарды және басқа да мiндеттi төлемдердi </w:t>
      </w:r>
    </w:p>
    <w:p>
      <w:pPr>
        <w:spacing w:after="0"/>
        <w:ind w:left="0"/>
        <w:jc w:val="both"/>
      </w:pPr>
      <w:r>
        <w:rPr>
          <w:rFonts w:ascii="Times New Roman"/>
          <w:b w:val="false"/>
          <w:i w:val="false"/>
          <w:color w:val="000000"/>
          <w:sz w:val="28"/>
        </w:rPr>
        <w:t>төлейдi.</w:t>
      </w:r>
    </w:p>
    <w:p>
      <w:pPr>
        <w:spacing w:after="0"/>
        <w:ind w:left="0"/>
        <w:jc w:val="both"/>
      </w:pPr>
      <w:r>
        <w:rPr>
          <w:rFonts w:ascii="Times New Roman"/>
          <w:b w:val="false"/>
          <w:i w:val="false"/>
          <w:color w:val="000000"/>
          <w:sz w:val="28"/>
        </w:rPr>
        <w:t>                     5. Қорды басқару, оның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Қорды басқаруды оның құрылтайшысы жүзеге асырады. Құрылтайшының </w:t>
      </w:r>
    </w:p>
    <w:p>
      <w:pPr>
        <w:spacing w:after="0"/>
        <w:ind w:left="0"/>
        <w:jc w:val="both"/>
      </w:pPr>
      <w:r>
        <w:rPr>
          <w:rFonts w:ascii="Times New Roman"/>
          <w:b w:val="false"/>
          <w:i w:val="false"/>
          <w:color w:val="000000"/>
          <w:sz w:val="28"/>
        </w:rPr>
        <w:t>қарауына:</w:t>
      </w:r>
    </w:p>
    <w:p>
      <w:pPr>
        <w:spacing w:after="0"/>
        <w:ind w:left="0"/>
        <w:jc w:val="both"/>
      </w:pPr>
      <w:r>
        <w:rPr>
          <w:rFonts w:ascii="Times New Roman"/>
          <w:b w:val="false"/>
          <w:i w:val="false"/>
          <w:color w:val="000000"/>
          <w:sz w:val="28"/>
        </w:rPr>
        <w:t>     заңдарда белгiленген тәртiппен Қорды қайта ұйымдастыру немесе тарату;</w:t>
      </w:r>
    </w:p>
    <w:p>
      <w:pPr>
        <w:spacing w:after="0"/>
        <w:ind w:left="0"/>
        <w:jc w:val="both"/>
      </w:pPr>
      <w:r>
        <w:rPr>
          <w:rFonts w:ascii="Times New Roman"/>
          <w:b w:val="false"/>
          <w:i w:val="false"/>
          <w:color w:val="000000"/>
          <w:sz w:val="28"/>
        </w:rPr>
        <w:t>     Қордың Жарғысын бекiту, оған толықтырулар мен өзгерiстер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Қорды басқарудың тұрақты жұмыс істейтiн алқалық органының құрамын - Қордың Президентi басқаратын Атқарушы комитеттi және Қордың вице-Президентiн бес жыл мерзiмге қалыптастыру; </w:t>
      </w:r>
      <w:r>
        <w:br/>
      </w:r>
      <w:r>
        <w:rPr>
          <w:rFonts w:ascii="Times New Roman"/>
          <w:b w:val="false"/>
          <w:i w:val="false"/>
          <w:color w:val="000000"/>
          <w:sz w:val="28"/>
        </w:rPr>
        <w:t xml:space="preserve">
      Қамқоршы Кеңестiң құрамын бекiту, оған Қор Президентiнiң ұсынысы бойынша өзгерiстер енгiзу; </w:t>
      </w:r>
      <w:r>
        <w:br/>
      </w:r>
      <w:r>
        <w:rPr>
          <w:rFonts w:ascii="Times New Roman"/>
          <w:b w:val="false"/>
          <w:i w:val="false"/>
          <w:color w:val="000000"/>
          <w:sz w:val="28"/>
        </w:rPr>
        <w:t xml:space="preserve">
      бес жыл мерзiмге тексеру комиссиясының құрамын бекiту, оған Қор Президентiнiң ұсынысы бойынша өзгерiстер енгiзу; </w:t>
      </w:r>
      <w:r>
        <w:br/>
      </w:r>
      <w:r>
        <w:rPr>
          <w:rFonts w:ascii="Times New Roman"/>
          <w:b w:val="false"/>
          <w:i w:val="false"/>
          <w:color w:val="000000"/>
          <w:sz w:val="28"/>
        </w:rPr>
        <w:t xml:space="preserve">
      Қор қызметiнiң басымдықты бағыттарын және перспективалық жұмыс жоспарларын бекiту; </w:t>
      </w:r>
      <w:r>
        <w:br/>
      </w:r>
      <w:r>
        <w:rPr>
          <w:rFonts w:ascii="Times New Roman"/>
          <w:b w:val="false"/>
          <w:i w:val="false"/>
          <w:color w:val="000000"/>
          <w:sz w:val="28"/>
        </w:rPr>
        <w:t xml:space="preserve">
      Президенттiң немесе Қамқоршы Кеңестiң бастамасы бойынша оның қарауына шығарылған мәселелер бойынша шешiмдер қабылдау жатқызылады. </w:t>
      </w:r>
      <w:r>
        <w:br/>
      </w:r>
      <w:r>
        <w:rPr>
          <w:rFonts w:ascii="Times New Roman"/>
          <w:b w:val="false"/>
          <w:i w:val="false"/>
          <w:color w:val="000000"/>
          <w:sz w:val="28"/>
        </w:rPr>
        <w:t xml:space="preserve">
      Шешiмдер хаттамаға енгiзiлiп, оған Қордың Президентi және техникалық хатшы қол қояды. </w:t>
      </w:r>
      <w:r>
        <w:br/>
      </w:r>
      <w:r>
        <w:rPr>
          <w:rFonts w:ascii="Times New Roman"/>
          <w:b w:val="false"/>
          <w:i w:val="false"/>
          <w:color w:val="000000"/>
          <w:sz w:val="28"/>
        </w:rPr>
        <w:t xml:space="preserve">
      2. Қорды басқарудың тұрақты жұмыс істейтiн алқалық органы Қордың Президентi басқаратын Атқарушы комитет болып табылады. Қордың вице-президентi лауазымы бойынша Атқарушы комитеттiң мүшесi болып табылады. Атқарушы комитеттiң қарауына: </w:t>
      </w:r>
      <w:r>
        <w:br/>
      </w:r>
      <w:r>
        <w:rPr>
          <w:rFonts w:ascii="Times New Roman"/>
          <w:b w:val="false"/>
          <w:i w:val="false"/>
          <w:color w:val="000000"/>
          <w:sz w:val="28"/>
        </w:rPr>
        <w:t xml:space="preserve">
      а) Қордың атынан заңды тұлғалардың құқықтарын жүзеге асыру; </w:t>
      </w:r>
      <w:r>
        <w:br/>
      </w:r>
      <w:r>
        <w:rPr>
          <w:rFonts w:ascii="Times New Roman"/>
          <w:b w:val="false"/>
          <w:i w:val="false"/>
          <w:color w:val="000000"/>
          <w:sz w:val="28"/>
        </w:rPr>
        <w:t xml:space="preserve">
      б) Қордың Жарғысына өзгерiстер мен толықтырулар енгiзу, оларды кейiн Қор құрылтайшысына бекiтуге ұсыну; </w:t>
      </w:r>
      <w:r>
        <w:br/>
      </w:r>
      <w:r>
        <w:rPr>
          <w:rFonts w:ascii="Times New Roman"/>
          <w:b w:val="false"/>
          <w:i w:val="false"/>
          <w:color w:val="000000"/>
          <w:sz w:val="28"/>
        </w:rPr>
        <w:t xml:space="preserve">
      в) Қордың құрылымдық бөлiмшелерiнiң және оның шаруашылық ұйымдарының жарғыларын, ережелерiн бекiту; </w:t>
      </w:r>
      <w:r>
        <w:br/>
      </w:r>
      <w:r>
        <w:rPr>
          <w:rFonts w:ascii="Times New Roman"/>
          <w:b w:val="false"/>
          <w:i w:val="false"/>
          <w:color w:val="000000"/>
          <w:sz w:val="28"/>
        </w:rPr>
        <w:t xml:space="preserve">
      г) Қорға түсетiн, сондай-ақ ол өз қаражатына жасаған және (немесе) сатып алынған мүлiктiң меншiк иесi құқықтарын жүзеге асыру; </w:t>
      </w:r>
      <w:r>
        <w:br/>
      </w:r>
      <w:r>
        <w:rPr>
          <w:rFonts w:ascii="Times New Roman"/>
          <w:b w:val="false"/>
          <w:i w:val="false"/>
          <w:color w:val="000000"/>
          <w:sz w:val="28"/>
        </w:rPr>
        <w:t xml:space="preserve">
      д) Қор құрылтайшысының шешiмдерiн орындау; </w:t>
      </w:r>
      <w:r>
        <w:br/>
      </w:r>
      <w:r>
        <w:rPr>
          <w:rFonts w:ascii="Times New Roman"/>
          <w:b w:val="false"/>
          <w:i w:val="false"/>
          <w:color w:val="000000"/>
          <w:sz w:val="28"/>
        </w:rPr>
        <w:t xml:space="preserve">
      е) Қордың құрылымдық бөлiмшелерiнiң және оның ұйымдарының қызметiн үйлестiру жатады. </w:t>
      </w:r>
      <w:r>
        <w:br/>
      </w:r>
      <w:r>
        <w:rPr>
          <w:rFonts w:ascii="Times New Roman"/>
          <w:b w:val="false"/>
          <w:i w:val="false"/>
          <w:color w:val="000000"/>
          <w:sz w:val="28"/>
        </w:rPr>
        <w:t xml:space="preserve">
      Атқарушы комитеттiң мәжілiстерi қажеттiлiкке қарай өткiзіледi. Шешiм мәжiлiске қатысып отырған атқарушы комитет мүшелерiнiң жай көпшiлiк дауысымен қабылданады және егер отырысқа оның мүшелерiнiң жалпы санының кемiнде 2/3 қатысатын болса, күшiнде деп саналады. </w:t>
      </w:r>
      <w:r>
        <w:br/>
      </w:r>
      <w:r>
        <w:rPr>
          <w:rFonts w:ascii="Times New Roman"/>
          <w:b w:val="false"/>
          <w:i w:val="false"/>
          <w:color w:val="000000"/>
          <w:sz w:val="28"/>
        </w:rPr>
        <w:t xml:space="preserve">
      Атқарушы комитеттiң мәжiлiстерi және шешiмдерiне Қор Президентi, ал ол жоқ болса, Қордың вице-президентi қол қоятын хаттамамен ресiмделедi. </w:t>
      </w:r>
      <w:r>
        <w:br/>
      </w:r>
      <w:r>
        <w:rPr>
          <w:rFonts w:ascii="Times New Roman"/>
          <w:b w:val="false"/>
          <w:i w:val="false"/>
          <w:color w:val="000000"/>
          <w:sz w:val="28"/>
        </w:rPr>
        <w:t xml:space="preserve">
      3. Қордың қызметiне басшылық жасауды келесi мерзiмге қайта сайлануға құқық берiле отырып, бес жылдық мерзiмге сайланатын Қордың Президентi жүзеге асырады. </w:t>
      </w:r>
      <w:r>
        <w:br/>
      </w:r>
      <w:r>
        <w:rPr>
          <w:rFonts w:ascii="Times New Roman"/>
          <w:b w:val="false"/>
          <w:i w:val="false"/>
          <w:color w:val="000000"/>
          <w:sz w:val="28"/>
        </w:rPr>
        <w:t xml:space="preserve">
      Қордың мүлiктерi мен істерiн басқару функцияларын жүзеге асыру үшiн Қордың Президентi "Қазақстан Республикасындағы еңбек туралы" Қазақстан Республикасы Заңының негiзiнде еңбек қатынастарын жүргiзетiн штаттық қызметкерлердiң аппараты болады. </w:t>
      </w:r>
      <w:r>
        <w:br/>
      </w:r>
      <w:r>
        <w:rPr>
          <w:rFonts w:ascii="Times New Roman"/>
          <w:b w:val="false"/>
          <w:i w:val="false"/>
          <w:color w:val="000000"/>
          <w:sz w:val="28"/>
        </w:rPr>
        <w:t xml:space="preserve">
      4. Қордың Президенті Қордың қызметiн ұйымдастырады және оның нәтижелерiне жауап бередi, Қор вице-президентінің қызметтiк құқықтары мен міндеттерін белгiлейдi, Атқарушы комитеттiң шешiмдерiне сәйкес Қордың мүлiктерi мен қаржылық қаражаттарына билiк етедi, құрылымы мен штаттық кестесiн белгiлейдi, Қордың қызметкерлерiн жұмысқа қабылдайды және жұмыстан босатады, олардың арасында мiндеттердi бөледі, Қордың барлық қызметкерлерінің орындауы үшін міндетті өкімдер, ережелер, нұсқаулықтар және басқа да құжаттар шығарады, Қордың Атқарушы комитетiнің қызметіне басшылық жасайды, аудиторды тағайындайды, Қордың атынан сенiмхатсыз iс-әрекет жасайды, Қазақстан Республикасының мемлекеттiк өкімет пен басқару органдарында және шет елдерде оның мүдделерiн бiлдiредi, мәмiлелер жасайды, сотта мүдделерiн бiлдiредi, сенiмхат бередi, Қор қызметiнiң мәселелерi бойынша басқа да функцияларды атқарады. </w:t>
      </w:r>
      <w:r>
        <w:br/>
      </w:r>
      <w:r>
        <w:rPr>
          <w:rFonts w:ascii="Times New Roman"/>
          <w:b w:val="false"/>
          <w:i w:val="false"/>
          <w:color w:val="000000"/>
          <w:sz w:val="28"/>
        </w:rPr>
        <w:t xml:space="preserve">
      Қор Президентi өзiнiң жекелеген өкiлеттiктерiн орындауды Қордың вице-президентiне жүктеуi мүмкiн. </w:t>
      </w:r>
      <w:r>
        <w:br/>
      </w:r>
      <w:r>
        <w:rPr>
          <w:rFonts w:ascii="Times New Roman"/>
          <w:b w:val="false"/>
          <w:i w:val="false"/>
          <w:color w:val="000000"/>
          <w:sz w:val="28"/>
        </w:rPr>
        <w:t xml:space="preserve">
      5. Қордың қызметiн, оның мүлкiнiң пайдаланылуын, Қордың заңдарды сақтауын қадағалауды қоғамдық негiзде жұмыс iстейтiн Қамқоршылық Кеңес (мәтiн бойынша бұдан әрi - Кеңес) жүзеге асырады. </w:t>
      </w:r>
      <w:r>
        <w:br/>
      </w:r>
      <w:r>
        <w:rPr>
          <w:rFonts w:ascii="Times New Roman"/>
          <w:b w:val="false"/>
          <w:i w:val="false"/>
          <w:color w:val="000000"/>
          <w:sz w:val="28"/>
        </w:rPr>
        <w:t xml:space="preserve">
      6. Кеңестiң құрамы және оның төрағасы Қор құрылтайшысының шешiмiмен бекiтiледi. </w:t>
      </w:r>
      <w:r>
        <w:br/>
      </w:r>
      <w:r>
        <w:rPr>
          <w:rFonts w:ascii="Times New Roman"/>
          <w:b w:val="false"/>
          <w:i w:val="false"/>
          <w:color w:val="000000"/>
          <w:sz w:val="28"/>
        </w:rPr>
        <w:t xml:space="preserve">
      Кеңестiң құрамы өкiлеттiк мерзiмi шектелмей, қордың қызметiне қолдау жасайтын, Қордың мақсаттары мен мiндеттерiн iске асыруда нақты көмек көрсетуге қабiлеттi адамдардан және заңды тұлғалардың өкiлдерiнен қалыптастырылады. </w:t>
      </w:r>
      <w:r>
        <w:br/>
      </w:r>
      <w:r>
        <w:rPr>
          <w:rFonts w:ascii="Times New Roman"/>
          <w:b w:val="false"/>
          <w:i w:val="false"/>
          <w:color w:val="000000"/>
          <w:sz w:val="28"/>
        </w:rPr>
        <w:t xml:space="preserve">
      Қордың Президентi лауазымы бойынша Кеңестiң құрамына енедi. </w:t>
      </w:r>
      <w:r>
        <w:br/>
      </w:r>
      <w:r>
        <w:rPr>
          <w:rFonts w:ascii="Times New Roman"/>
          <w:b w:val="false"/>
          <w:i w:val="false"/>
          <w:color w:val="000000"/>
          <w:sz w:val="28"/>
        </w:rPr>
        <w:t xml:space="preserve">
      Кеңестiң құрамына Қор аппаратының штаттық қызметкерлерi кiре алмайды. </w:t>
      </w:r>
      <w:r>
        <w:br/>
      </w:r>
      <w:r>
        <w:rPr>
          <w:rFonts w:ascii="Times New Roman"/>
          <w:b w:val="false"/>
          <w:i w:val="false"/>
          <w:color w:val="000000"/>
          <w:sz w:val="28"/>
        </w:rPr>
        <w:t xml:space="preserve">
      Қордың құрамына өзгерiстер Қор Президентiнiң ұсынуы бойынша Қор құрылтайшысының шешiмiмен енгiзiледi. </w:t>
      </w:r>
      <w:r>
        <w:br/>
      </w:r>
      <w:r>
        <w:rPr>
          <w:rFonts w:ascii="Times New Roman"/>
          <w:b w:val="false"/>
          <w:i w:val="false"/>
          <w:color w:val="000000"/>
          <w:sz w:val="28"/>
        </w:rPr>
        <w:t xml:space="preserve">
      7. Кеңестiң мәжілiстерi қажеттiлікке қарай өткiзiледi, бiрақ жылына бiр реттен кем болмауы тиiс. Шешiм мәжiлiске қатысушы Кеңес мүшелерiнiң көпшiлiк дауысымен қабылданады және егер мәжiлiске оның мүшелерiнiң жалпы санынан кемiнде 2/3 мүшесi қатысса, күшiнде деп саналады. </w:t>
      </w:r>
      <w:r>
        <w:br/>
      </w:r>
      <w:r>
        <w:rPr>
          <w:rFonts w:ascii="Times New Roman"/>
          <w:b w:val="false"/>
          <w:i w:val="false"/>
          <w:color w:val="000000"/>
          <w:sz w:val="28"/>
        </w:rPr>
        <w:t xml:space="preserve">
      Кеңестiң мәжiлiстерi және шешiмдерi Кеңес төрағасы қол қоятын хаттамамен ресiмделедi. </w:t>
      </w:r>
      <w:r>
        <w:br/>
      </w:r>
      <w:r>
        <w:rPr>
          <w:rFonts w:ascii="Times New Roman"/>
          <w:b w:val="false"/>
          <w:i w:val="false"/>
          <w:color w:val="000000"/>
          <w:sz w:val="28"/>
        </w:rPr>
        <w:t xml:space="preserve">
      Кеңес өз мәжiлiстерiнде Қордың қызметi және оның қаражаттарының жұмсалуы туралы баяндамаларды тыңдайды, Қор қызметiнiң негізгi бағыттары, оның мүлкiн қалыптастыру және пайдалану қағидаттары бойынша ұсынымдар әзiрлейдi, Қордың қаржылық-шаруашылық қызметiн тексерiстердің және тексерулердiң нәтижелерiн қарайды.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Кеңес Қор Жарғысының сақталудың қадағалауды жүзеге асырады.</w:t>
      </w:r>
    </w:p>
    <w:p>
      <w:pPr>
        <w:spacing w:after="0"/>
        <w:ind w:left="0"/>
        <w:jc w:val="both"/>
      </w:pPr>
      <w:r>
        <w:rPr>
          <w:rFonts w:ascii="Times New Roman"/>
          <w:b w:val="false"/>
          <w:i w:val="false"/>
          <w:color w:val="000000"/>
          <w:sz w:val="28"/>
        </w:rPr>
        <w:t xml:space="preserve">     Кеңес Қор өткiзетiн іс-шараларға қатысу үшін өзінің өкілдерін жіберуі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Кеңестің жұмысын материалдық-техникалық және ұйымдастырушылық </w:t>
      </w:r>
    </w:p>
    <w:p>
      <w:pPr>
        <w:spacing w:after="0"/>
        <w:ind w:left="0"/>
        <w:jc w:val="both"/>
      </w:pPr>
      <w:r>
        <w:rPr>
          <w:rFonts w:ascii="Times New Roman"/>
          <w:b w:val="false"/>
          <w:i w:val="false"/>
          <w:color w:val="000000"/>
          <w:sz w:val="28"/>
        </w:rPr>
        <w:t>қамтамасыз ету Қордың аппаратына жүктеледi.</w:t>
      </w:r>
    </w:p>
    <w:p>
      <w:pPr>
        <w:spacing w:after="0"/>
        <w:ind w:left="0"/>
        <w:jc w:val="both"/>
      </w:pPr>
      <w:r>
        <w:rPr>
          <w:rFonts w:ascii="Times New Roman"/>
          <w:b w:val="false"/>
          <w:i w:val="false"/>
          <w:color w:val="000000"/>
          <w:sz w:val="28"/>
        </w:rPr>
        <w:t xml:space="preserve">     Кеңестiң жұмысына қатысумен тiкелей, байланысты Кеңес мүшелерiнің </w:t>
      </w:r>
    </w:p>
    <w:p>
      <w:pPr>
        <w:spacing w:after="0"/>
        <w:ind w:left="0"/>
        <w:jc w:val="both"/>
      </w:pPr>
      <w:r>
        <w:rPr>
          <w:rFonts w:ascii="Times New Roman"/>
          <w:b w:val="false"/>
          <w:i w:val="false"/>
          <w:color w:val="000000"/>
          <w:sz w:val="28"/>
        </w:rPr>
        <w:t>шығыстары Қордың қаражаты есебiнен төленедi.</w:t>
      </w:r>
    </w:p>
    <w:p>
      <w:pPr>
        <w:spacing w:after="0"/>
        <w:ind w:left="0"/>
        <w:jc w:val="both"/>
      </w:pPr>
      <w:r>
        <w:rPr>
          <w:rFonts w:ascii="Times New Roman"/>
          <w:b w:val="false"/>
          <w:i w:val="false"/>
          <w:color w:val="000000"/>
          <w:sz w:val="28"/>
        </w:rPr>
        <w:t xml:space="preserve">     8. Қордың қаржылық-шаруашылық қызметiне тексерiстер мен тексерулердi </w:t>
      </w:r>
    </w:p>
    <w:p>
      <w:pPr>
        <w:spacing w:after="0"/>
        <w:ind w:left="0"/>
        <w:jc w:val="both"/>
      </w:pPr>
      <w:r>
        <w:rPr>
          <w:rFonts w:ascii="Times New Roman"/>
          <w:b w:val="false"/>
          <w:i w:val="false"/>
          <w:color w:val="000000"/>
          <w:sz w:val="28"/>
        </w:rPr>
        <w:t xml:space="preserve">Қордың Президентi немесе Қор құрылтайшысы бес жылдық мерзiмге құрамы үш </w:t>
      </w:r>
    </w:p>
    <w:p>
      <w:pPr>
        <w:spacing w:after="0"/>
        <w:ind w:left="0"/>
        <w:jc w:val="both"/>
      </w:pPr>
      <w:r>
        <w:rPr>
          <w:rFonts w:ascii="Times New Roman"/>
          <w:b w:val="false"/>
          <w:i w:val="false"/>
          <w:color w:val="000000"/>
          <w:sz w:val="28"/>
        </w:rPr>
        <w:t>адам етiп бекiтетiн тексеру комиссиясы тағайындайтын аудитор жүргiзедi.</w:t>
      </w:r>
    </w:p>
    <w:p>
      <w:pPr>
        <w:spacing w:after="0"/>
        <w:ind w:left="0"/>
        <w:jc w:val="both"/>
      </w:pPr>
      <w:r>
        <w:rPr>
          <w:rFonts w:ascii="Times New Roman"/>
          <w:b w:val="false"/>
          <w:i w:val="false"/>
          <w:color w:val="000000"/>
          <w:sz w:val="28"/>
        </w:rPr>
        <w:t xml:space="preserve">     Тексеру комиссиясының құрамына Қордың штаттық қызметкерлерi және </w:t>
      </w:r>
    </w:p>
    <w:p>
      <w:pPr>
        <w:spacing w:after="0"/>
        <w:ind w:left="0"/>
        <w:jc w:val="both"/>
      </w:pPr>
      <w:r>
        <w:rPr>
          <w:rFonts w:ascii="Times New Roman"/>
          <w:b w:val="false"/>
          <w:i w:val="false"/>
          <w:color w:val="000000"/>
          <w:sz w:val="28"/>
        </w:rPr>
        <w:t>олардың туысқандары сайлана алмайды.</w:t>
      </w:r>
    </w:p>
    <w:p>
      <w:pPr>
        <w:spacing w:after="0"/>
        <w:ind w:left="0"/>
        <w:jc w:val="both"/>
      </w:pPr>
      <w:r>
        <w:rPr>
          <w:rFonts w:ascii="Times New Roman"/>
          <w:b w:val="false"/>
          <w:i w:val="false"/>
          <w:color w:val="000000"/>
          <w:sz w:val="28"/>
        </w:rPr>
        <w:t xml:space="preserve">     9. Қордың филиалдары және өкiлдiктерi құрылымдық бөлiмшелерi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Қордың ұйымдары өздерiнiң жарғыларына сәйкес өз қызметiн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