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02d" w14:textId="fc3b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жекелеген білім беру ұйымдарын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29 қараша N 1782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Өнер саласында мамандар дайындауды тиянақты қаржылық қамтамасыз ету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Білім және ғылым министрлігінің мына республикалық мемлекеттік қазыналық кәсіпорындары қайта құру жолымен: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Құрманғазы атындағы Алматы консерваториясы - "Құрманғазы атындағы Қазақ мемлекеттік консерваториясы" мемлекеттік мекемесі;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Т.Жүргенов атындағы Қазақ мемлекеттік өнер академиясы - "Т.Жүргенов атындағы Қазақ мемлекеттік өнер академиясы" мемлекеттік мекемесі;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 ұлттық музыка академиясы - "Қазақ ұлттық музыка академиясы" мемлекеттік мекемесі болып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құрылатын мекемелердің жарғыларын бекітсін және олардың әділет органдарында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мекемелердің штат саны шегін бекіту жөнінде ұсыныс енгізсін;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Құрылатын мекемелерді қаржыландыру 2001 жылға арналған республикалық бюджетте көзделген қаржылар шегінде жүзеге асырылады деп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20001 жылдың 1 қаңтарынан бастап күшіне енеді.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