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de5c" w14:textId="c2fd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"BAE Systems Public Limited Company" компаниясының арасында Өзара түсіністік туралы меморандум жасасу туралы</w:t>
      </w:r>
    </w:p>
    <w:p>
      <w:pPr>
        <w:spacing w:after="0"/>
        <w:ind w:left="0"/>
        <w:jc w:val="both"/>
      </w:pPr>
      <w:r>
        <w:rPr>
          <w:rFonts w:ascii="Times New Roman"/>
          <w:b w:val="false"/>
          <w:i w:val="false"/>
          <w:color w:val="000000"/>
          <w:sz w:val="28"/>
        </w:rPr>
        <w:t>Қазақстан Республикасы Үкіметінің қаулысы 2000 жылғы 14 қараша N 1714</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Көлік және коммуникациялар министрлігі ұсынған Қазақстан Республикасының Үкіметі мен "BAE Systems Public Limited Company" компаниясы (бұдан әрі - Компания) арасындағы Өзара түсіністік туралы меморандумның жобасы мақұлдансын. </w:t>
      </w:r>
      <w:r>
        <w:br/>
      </w:r>
      <w:r>
        <w:rPr>
          <w:rFonts w:ascii="Times New Roman"/>
          <w:b w:val="false"/>
          <w:i w:val="false"/>
          <w:color w:val="000000"/>
          <w:sz w:val="28"/>
        </w:rPr>
        <w:t xml:space="preserve">
      2. Қазақстан Республикасының Көлік және коммуникациялар министрлігі Қазақстан Республикасының Сыртқы істер министрлігінің қатысуымен Компаниямен жоғарыда көрсетілген Меморандумды жасасу туралы келіссөздер жүргізсін. </w:t>
      </w:r>
      <w:r>
        <w:br/>
      </w:r>
      <w:r>
        <w:rPr>
          <w:rFonts w:ascii="Times New Roman"/>
          <w:b w:val="false"/>
          <w:i w:val="false"/>
          <w:color w:val="000000"/>
          <w:sz w:val="28"/>
        </w:rPr>
        <w:t xml:space="preserve">
      3. Қазақстан Республикасының Сыртқы істер министрі Ерлан Әбілфайызұлы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Ыдырысовқа, оған Меморандумның жобасына қағидаттық сипаты жоқ өзгерістер </w:t>
      </w:r>
    </w:p>
    <w:p>
      <w:pPr>
        <w:spacing w:after="0"/>
        <w:ind w:left="0"/>
        <w:jc w:val="both"/>
      </w:pPr>
      <w:r>
        <w:rPr>
          <w:rFonts w:ascii="Times New Roman"/>
          <w:b w:val="false"/>
          <w:i w:val="false"/>
          <w:color w:val="000000"/>
          <w:sz w:val="28"/>
        </w:rPr>
        <w:t xml:space="preserve">мен толықтырулар енгізуге рұқсат бере отырып, Қазақстан Республикасы </w:t>
      </w:r>
    </w:p>
    <w:p>
      <w:pPr>
        <w:spacing w:after="0"/>
        <w:ind w:left="0"/>
        <w:jc w:val="both"/>
      </w:pPr>
      <w:r>
        <w:rPr>
          <w:rFonts w:ascii="Times New Roman"/>
          <w:b w:val="false"/>
          <w:i w:val="false"/>
          <w:color w:val="000000"/>
          <w:sz w:val="28"/>
        </w:rPr>
        <w:t xml:space="preserve">Үкіметінің атынан Қазақстан Республикасының Үкіметі мен "BAE Systems </w:t>
      </w:r>
    </w:p>
    <w:p>
      <w:pPr>
        <w:spacing w:after="0"/>
        <w:ind w:left="0"/>
        <w:jc w:val="both"/>
      </w:pPr>
      <w:r>
        <w:rPr>
          <w:rFonts w:ascii="Times New Roman"/>
          <w:b w:val="false"/>
          <w:i w:val="false"/>
          <w:color w:val="000000"/>
          <w:sz w:val="28"/>
        </w:rPr>
        <w:t xml:space="preserve">Public Limited Company" компаниясының арасында Өзара түсіністік туралы </w:t>
      </w:r>
    </w:p>
    <w:p>
      <w:pPr>
        <w:spacing w:after="0"/>
        <w:ind w:left="0"/>
        <w:jc w:val="both"/>
      </w:pPr>
      <w:r>
        <w:rPr>
          <w:rFonts w:ascii="Times New Roman"/>
          <w:b w:val="false"/>
          <w:i w:val="false"/>
          <w:color w:val="000000"/>
          <w:sz w:val="28"/>
        </w:rPr>
        <w:t>меморандумды жасасу тапсырылсын.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"BAE Systems Public Limited Company"</w:t>
      </w:r>
    </w:p>
    <w:p>
      <w:pPr>
        <w:spacing w:after="0"/>
        <w:ind w:left="0"/>
        <w:jc w:val="both"/>
      </w:pPr>
      <w:r>
        <w:rPr>
          <w:rFonts w:ascii="Times New Roman"/>
          <w:b w:val="false"/>
          <w:i w:val="false"/>
          <w:color w:val="000000"/>
          <w:sz w:val="28"/>
        </w:rPr>
        <w:t>                        компаниясының</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               Өзара түсіністік туралы меморандум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w:t>
      </w:r>
    </w:p>
    <w:p>
      <w:pPr>
        <w:spacing w:after="0"/>
        <w:ind w:left="0"/>
        <w:jc w:val="both"/>
      </w:pPr>
      <w:r>
        <w:rPr>
          <w:rFonts w:ascii="Times New Roman"/>
          <w:b w:val="false"/>
          <w:i w:val="false"/>
          <w:color w:val="000000"/>
          <w:sz w:val="28"/>
        </w:rPr>
        <w:t>"BAE Systems Public Limited Company" компаниясы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азаматтық аэроғарыш секторы мен қорғаныс салаларындағы ынтымақтастықты дамыту және бағдарламаларды іске асыру қағидаттарын белгілеуге ұмтыла отырып, </w:t>
      </w:r>
      <w:r>
        <w:br/>
      </w:r>
      <w:r>
        <w:rPr>
          <w:rFonts w:ascii="Times New Roman"/>
          <w:b w:val="false"/>
          <w:i w:val="false"/>
          <w:color w:val="000000"/>
          <w:sz w:val="28"/>
        </w:rPr>
        <w:t xml:space="preserve">
      Қазақстан Республикасының Президенті мен "BAE Systems Public Limited Company" компаниясы басшылығының арасында 2000 жылдың 5 қыркүйегінде болып өткен авиациялық қауіпсіздік бағдарламаларын жетілдіру және іске асыру, қазақстандық азаматтық авиацияның әлеуетін жаңартуға және жаңғыртуға арналған лизингтік және техникалық қызмет көрсету жөніндегі бірлескен компанияларды құрумен бірлескен кәсіпорындарды құру. Қазақстан Республикасының Әуе қорғанысын ықпалдастыру жүйесін сатып алу мақсатында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бірлескен ынтымақтастық жөніндегі келіссөздердің нәтижесінде қол </w:t>
      </w:r>
    </w:p>
    <w:p>
      <w:pPr>
        <w:spacing w:after="0"/>
        <w:ind w:left="0"/>
        <w:jc w:val="both"/>
      </w:pPr>
      <w:r>
        <w:rPr>
          <w:rFonts w:ascii="Times New Roman"/>
          <w:b w:val="false"/>
          <w:i w:val="false"/>
          <w:color w:val="000000"/>
          <w:sz w:val="28"/>
        </w:rPr>
        <w:t>жеткізілген оң уағдаластықтарды ескере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Қазақстан Республикасындағы азаматтық авиацияны реттеу </w:t>
      </w:r>
    </w:p>
    <w:p>
      <w:pPr>
        <w:spacing w:after="0"/>
        <w:ind w:left="0"/>
        <w:jc w:val="both"/>
      </w:pPr>
      <w:r>
        <w:rPr>
          <w:rFonts w:ascii="Times New Roman"/>
          <w:b w:val="false"/>
          <w:i w:val="false"/>
          <w:color w:val="000000"/>
          <w:sz w:val="28"/>
        </w:rPr>
        <w:t xml:space="preserve">жүйесін қайта құрылымдау үшін бірлескен кәсіпорындар құру мүмкіндігін </w:t>
      </w:r>
    </w:p>
    <w:p>
      <w:pPr>
        <w:spacing w:after="0"/>
        <w:ind w:left="0"/>
        <w:jc w:val="both"/>
      </w:pPr>
      <w:r>
        <w:rPr>
          <w:rFonts w:ascii="Times New Roman"/>
          <w:b w:val="false"/>
          <w:i w:val="false"/>
          <w:color w:val="000000"/>
          <w:sz w:val="28"/>
        </w:rPr>
        <w:t>қарауға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бірлескен кәсіпорындарды құру үшін мыналардан тұратын алдын </w:t>
      </w:r>
    </w:p>
    <w:p>
      <w:pPr>
        <w:spacing w:after="0"/>
        <w:ind w:left="0"/>
        <w:jc w:val="both"/>
      </w:pPr>
      <w:r>
        <w:rPr>
          <w:rFonts w:ascii="Times New Roman"/>
          <w:b w:val="false"/>
          <w:i w:val="false"/>
          <w:color w:val="000000"/>
          <w:sz w:val="28"/>
        </w:rPr>
        <w:t>ала жасалатын құжаттарды бірлесіп, әзірлейді:</w:t>
      </w:r>
    </w:p>
    <w:p>
      <w:pPr>
        <w:spacing w:after="0"/>
        <w:ind w:left="0"/>
        <w:jc w:val="both"/>
      </w:pPr>
      <w:r>
        <w:rPr>
          <w:rFonts w:ascii="Times New Roman"/>
          <w:b w:val="false"/>
          <w:i w:val="false"/>
          <w:color w:val="000000"/>
          <w:sz w:val="28"/>
        </w:rPr>
        <w:t>     осы компаниялардың бизнесінің құрамды бөліктері;</w:t>
      </w:r>
    </w:p>
    <w:p>
      <w:pPr>
        <w:spacing w:after="0"/>
        <w:ind w:left="0"/>
        <w:jc w:val="both"/>
      </w:pPr>
      <w:r>
        <w:rPr>
          <w:rFonts w:ascii="Times New Roman"/>
          <w:b w:val="false"/>
          <w:i w:val="false"/>
          <w:color w:val="000000"/>
          <w:sz w:val="28"/>
        </w:rPr>
        <w:t>     олар жұмыс істейтін заң шығару және қаржы тәртібі;</w:t>
      </w:r>
    </w:p>
    <w:p>
      <w:pPr>
        <w:spacing w:after="0"/>
        <w:ind w:left="0"/>
        <w:jc w:val="both"/>
      </w:pPr>
      <w:r>
        <w:rPr>
          <w:rFonts w:ascii="Times New Roman"/>
          <w:b w:val="false"/>
          <w:i w:val="false"/>
          <w:color w:val="000000"/>
          <w:sz w:val="28"/>
        </w:rPr>
        <w:t>     әртүрлі тараптардың ұйымдық құрылымы, рөлі және жауапкершілігі;</w:t>
      </w:r>
    </w:p>
    <w:p>
      <w:pPr>
        <w:spacing w:after="0"/>
        <w:ind w:left="0"/>
        <w:jc w:val="both"/>
      </w:pPr>
      <w:r>
        <w:rPr>
          <w:rFonts w:ascii="Times New Roman"/>
          <w:b w:val="false"/>
          <w:i w:val="false"/>
          <w:color w:val="000000"/>
          <w:sz w:val="28"/>
        </w:rPr>
        <w:t>     операциялық шығындарды бағалау;</w:t>
      </w:r>
    </w:p>
    <w:p>
      <w:pPr>
        <w:spacing w:after="0"/>
        <w:ind w:left="0"/>
        <w:jc w:val="both"/>
      </w:pPr>
      <w:r>
        <w:rPr>
          <w:rFonts w:ascii="Times New Roman"/>
          <w:b w:val="false"/>
          <w:i w:val="false"/>
          <w:color w:val="000000"/>
          <w:sz w:val="28"/>
        </w:rPr>
        <w:t xml:space="preserve">     осы компаниялардың ықтимал жұмысына әсер ететін негізгі тәуекел </w:t>
      </w:r>
    </w:p>
    <w:p>
      <w:pPr>
        <w:spacing w:after="0"/>
        <w:ind w:left="0"/>
        <w:jc w:val="both"/>
      </w:pPr>
      <w:r>
        <w:rPr>
          <w:rFonts w:ascii="Times New Roman"/>
          <w:b w:val="false"/>
          <w:i w:val="false"/>
          <w:color w:val="000000"/>
          <w:sz w:val="28"/>
        </w:rPr>
        <w:t>факторларын бағалау;</w:t>
      </w:r>
    </w:p>
    <w:p>
      <w:pPr>
        <w:spacing w:after="0"/>
        <w:ind w:left="0"/>
        <w:jc w:val="both"/>
      </w:pPr>
      <w:r>
        <w:rPr>
          <w:rFonts w:ascii="Times New Roman"/>
          <w:b w:val="false"/>
          <w:i w:val="false"/>
          <w:color w:val="000000"/>
          <w:sz w:val="28"/>
        </w:rPr>
        <w:t>     техникалық басқару жөніндегі талаптарға көзқарас;</w:t>
      </w:r>
    </w:p>
    <w:p>
      <w:pPr>
        <w:spacing w:after="0"/>
        <w:ind w:left="0"/>
        <w:jc w:val="both"/>
      </w:pPr>
      <w:r>
        <w:rPr>
          <w:rFonts w:ascii="Times New Roman"/>
          <w:b w:val="false"/>
          <w:i w:val="false"/>
          <w:color w:val="000000"/>
          <w:sz w:val="28"/>
        </w:rPr>
        <w:t xml:space="preserve">     ұшақтардың лизингі жөніндегі компаниялар құрылған жағдайда - негізгі </w:t>
      </w:r>
    </w:p>
    <w:p>
      <w:pPr>
        <w:spacing w:after="0"/>
        <w:ind w:left="0"/>
        <w:jc w:val="both"/>
      </w:pPr>
      <w:r>
        <w:rPr>
          <w:rFonts w:ascii="Times New Roman"/>
          <w:b w:val="false"/>
          <w:i w:val="false"/>
          <w:color w:val="000000"/>
          <w:sz w:val="28"/>
        </w:rPr>
        <w:t>құралдар жиынтығының, оларды алу тетіктерінің болжамды қоржынының резюмесі;</w:t>
      </w:r>
    </w:p>
    <w:p>
      <w:pPr>
        <w:spacing w:after="0"/>
        <w:ind w:left="0"/>
        <w:jc w:val="both"/>
      </w:pPr>
      <w:r>
        <w:rPr>
          <w:rFonts w:ascii="Times New Roman"/>
          <w:b w:val="false"/>
          <w:i w:val="false"/>
          <w:color w:val="000000"/>
          <w:sz w:val="28"/>
        </w:rPr>
        <w:t>     қаржыландыру нұсқаларын қысқаша тұжырымдалған шолу.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осы Өзара түсіністік туралы меморандумға қол қойылған күннен бастап бір ай ішінде құрылатын бірлескен кәсіпорындардың алдын ала жасалатын құжаттарын талқылайды.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Меморандумға қол қойылған күннен бастап, бір айдың ішінде Тараптар қайта құрылымдауды аяқтау мақсатында Меморандумға қол қойылған күнінен бастап, алты айдан кейін Қазақстан Республикасының азаматтық авиациясын техникалық реттеу жүйесін қайта құрылымдау бағдарламасын іске асыру жөнінде бірлескен келіссөздер жүргізетін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Үкіметі мен "BAE Systems Public Limited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Company" компаниясының арасында қол жеткізілген түсіністікке сәйкес және </w:t>
      </w:r>
    </w:p>
    <w:p>
      <w:pPr>
        <w:spacing w:after="0"/>
        <w:ind w:left="0"/>
        <w:jc w:val="both"/>
      </w:pPr>
      <w:r>
        <w:rPr>
          <w:rFonts w:ascii="Times New Roman"/>
          <w:b w:val="false"/>
          <w:i w:val="false"/>
          <w:color w:val="000000"/>
          <w:sz w:val="28"/>
        </w:rPr>
        <w:t xml:space="preserve">келісім-шарттар мен қаржыландыруға қатысты табысты келіссөздерге </w:t>
      </w:r>
    </w:p>
    <w:p>
      <w:pPr>
        <w:spacing w:after="0"/>
        <w:ind w:left="0"/>
        <w:jc w:val="both"/>
      </w:pPr>
      <w:r>
        <w:rPr>
          <w:rFonts w:ascii="Times New Roman"/>
          <w:b w:val="false"/>
          <w:i w:val="false"/>
          <w:color w:val="000000"/>
          <w:sz w:val="28"/>
        </w:rPr>
        <w:t xml:space="preserve">байланысты, Қазақстан Республикасының Үкіметі "BAE Systems Public Limited </w:t>
      </w:r>
    </w:p>
    <w:p>
      <w:pPr>
        <w:spacing w:after="0"/>
        <w:ind w:left="0"/>
        <w:jc w:val="both"/>
      </w:pPr>
      <w:r>
        <w:rPr>
          <w:rFonts w:ascii="Times New Roman"/>
          <w:b w:val="false"/>
          <w:i w:val="false"/>
          <w:color w:val="000000"/>
          <w:sz w:val="28"/>
        </w:rPr>
        <w:t xml:space="preserve">Company" компаниясының мыналардан тұратын Тұтастырылған әуе қорғанысы </w:t>
      </w:r>
    </w:p>
    <w:p>
      <w:pPr>
        <w:spacing w:after="0"/>
        <w:ind w:left="0"/>
        <w:jc w:val="both"/>
      </w:pPr>
      <w:r>
        <w:rPr>
          <w:rFonts w:ascii="Times New Roman"/>
          <w:b w:val="false"/>
          <w:i w:val="false"/>
          <w:color w:val="000000"/>
          <w:sz w:val="28"/>
        </w:rPr>
        <w:t>жүйесін сатып алу жөніндегі ұсынысын қарауға ниетті:</w:t>
      </w:r>
    </w:p>
    <w:p>
      <w:pPr>
        <w:spacing w:after="0"/>
        <w:ind w:left="0"/>
        <w:jc w:val="both"/>
      </w:pPr>
      <w:r>
        <w:rPr>
          <w:rFonts w:ascii="Times New Roman"/>
          <w:b w:val="false"/>
          <w:i w:val="false"/>
          <w:color w:val="000000"/>
          <w:sz w:val="28"/>
        </w:rPr>
        <w:t>     Қазақстанда құрылатын Аймақтық Әуе Академиясы;</w:t>
      </w:r>
    </w:p>
    <w:p>
      <w:pPr>
        <w:spacing w:after="0"/>
        <w:ind w:left="0"/>
        <w:jc w:val="both"/>
      </w:pPr>
      <w:r>
        <w:rPr>
          <w:rFonts w:ascii="Times New Roman"/>
          <w:b w:val="false"/>
          <w:i w:val="false"/>
          <w:color w:val="000000"/>
          <w:sz w:val="28"/>
        </w:rPr>
        <w:t>     басқару мен Бақылаудың Тұтастырылған жүйесі;</w:t>
      </w:r>
    </w:p>
    <w:p>
      <w:pPr>
        <w:spacing w:after="0"/>
        <w:ind w:left="0"/>
        <w:jc w:val="both"/>
      </w:pPr>
      <w:r>
        <w:rPr>
          <w:rFonts w:ascii="Times New Roman"/>
          <w:b w:val="false"/>
          <w:i w:val="false"/>
          <w:color w:val="000000"/>
          <w:sz w:val="28"/>
        </w:rPr>
        <w:t xml:space="preserve">     әуе Академиясы және Басқару мен Бақылаудың Тұтастырылған жүйесіне </w:t>
      </w:r>
    </w:p>
    <w:p>
      <w:pPr>
        <w:spacing w:after="0"/>
        <w:ind w:left="0"/>
        <w:jc w:val="both"/>
      </w:pPr>
      <w:r>
        <w:rPr>
          <w:rFonts w:ascii="Times New Roman"/>
          <w:b w:val="false"/>
          <w:i w:val="false"/>
          <w:color w:val="000000"/>
          <w:sz w:val="28"/>
        </w:rPr>
        <w:t>арналған инфрақұрылым.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Әзірленген қорғаныс бағдарламасы Қазақстан Республикасының ұлттық </w:t>
      </w:r>
    </w:p>
    <w:p>
      <w:pPr>
        <w:spacing w:after="0"/>
        <w:ind w:left="0"/>
        <w:jc w:val="both"/>
      </w:pPr>
      <w:r>
        <w:rPr>
          <w:rFonts w:ascii="Times New Roman"/>
          <w:b w:val="false"/>
          <w:i w:val="false"/>
          <w:color w:val="000000"/>
          <w:sz w:val="28"/>
        </w:rPr>
        <w:t>қауіпсіздік мүдделеріне жауап береді және мыналарды қамтиды:</w:t>
      </w:r>
    </w:p>
    <w:p>
      <w:pPr>
        <w:spacing w:after="0"/>
        <w:ind w:left="0"/>
        <w:jc w:val="both"/>
      </w:pPr>
      <w:r>
        <w:rPr>
          <w:rFonts w:ascii="Times New Roman"/>
          <w:b w:val="false"/>
          <w:i w:val="false"/>
          <w:color w:val="000000"/>
          <w:sz w:val="28"/>
        </w:rPr>
        <w:t xml:space="preserve">     Қазақстанның оңтүстік шекарасын әуе қорғанысының алыс қашықтық </w:t>
      </w:r>
    </w:p>
    <w:p>
      <w:pPr>
        <w:spacing w:after="0"/>
        <w:ind w:left="0"/>
        <w:jc w:val="both"/>
      </w:pPr>
      <w:r>
        <w:rPr>
          <w:rFonts w:ascii="Times New Roman"/>
          <w:b w:val="false"/>
          <w:i w:val="false"/>
          <w:color w:val="000000"/>
          <w:sz w:val="28"/>
        </w:rPr>
        <w:t>радарларымен қорғау;</w:t>
      </w:r>
    </w:p>
    <w:p>
      <w:pPr>
        <w:spacing w:after="0"/>
        <w:ind w:left="0"/>
        <w:jc w:val="both"/>
      </w:pPr>
      <w:r>
        <w:rPr>
          <w:rFonts w:ascii="Times New Roman"/>
          <w:b w:val="false"/>
          <w:i w:val="false"/>
          <w:color w:val="000000"/>
          <w:sz w:val="28"/>
        </w:rPr>
        <w:t xml:space="preserve">     Қазақстанның Каспий және Арал теңіздеріндегі экономикалық мүдделері </w:t>
      </w:r>
    </w:p>
    <w:p>
      <w:pPr>
        <w:spacing w:after="0"/>
        <w:ind w:left="0"/>
        <w:jc w:val="both"/>
      </w:pPr>
      <w:r>
        <w:rPr>
          <w:rFonts w:ascii="Times New Roman"/>
          <w:b w:val="false"/>
          <w:i w:val="false"/>
          <w:color w:val="000000"/>
          <w:sz w:val="28"/>
        </w:rPr>
        <w:t>аумағын қамту үшін жағалаулық қадағалау радарлары;</w:t>
      </w:r>
    </w:p>
    <w:p>
      <w:pPr>
        <w:spacing w:after="0"/>
        <w:ind w:left="0"/>
        <w:jc w:val="both"/>
      </w:pPr>
      <w:r>
        <w:rPr>
          <w:rFonts w:ascii="Times New Roman"/>
          <w:b w:val="false"/>
          <w:i w:val="false"/>
          <w:color w:val="000000"/>
          <w:sz w:val="28"/>
        </w:rPr>
        <w:t>     тиісті аймақтық операциялық және ұлттық операциялық орталықтар;</w:t>
      </w:r>
    </w:p>
    <w:p>
      <w:pPr>
        <w:spacing w:after="0"/>
        <w:ind w:left="0"/>
        <w:jc w:val="both"/>
      </w:pPr>
      <w:r>
        <w:rPr>
          <w:rFonts w:ascii="Times New Roman"/>
          <w:b w:val="false"/>
          <w:i w:val="false"/>
          <w:color w:val="000000"/>
          <w:sz w:val="28"/>
        </w:rPr>
        <w:t>     басқарудың және бақылаудың тиісті жүйелері;</w:t>
      </w:r>
    </w:p>
    <w:p>
      <w:pPr>
        <w:spacing w:after="0"/>
        <w:ind w:left="0"/>
        <w:jc w:val="both"/>
      </w:pPr>
      <w:r>
        <w:rPr>
          <w:rFonts w:ascii="Times New Roman"/>
          <w:b w:val="false"/>
          <w:i w:val="false"/>
          <w:color w:val="000000"/>
          <w:sz w:val="28"/>
        </w:rPr>
        <w:t>     әуе Академиясына арналған оқытудың талаптарын зерделеу;</w:t>
      </w:r>
    </w:p>
    <w:p>
      <w:pPr>
        <w:spacing w:after="0"/>
        <w:ind w:left="0"/>
        <w:jc w:val="both"/>
      </w:pPr>
      <w:r>
        <w:rPr>
          <w:rFonts w:ascii="Times New Roman"/>
          <w:b w:val="false"/>
          <w:i w:val="false"/>
          <w:color w:val="000000"/>
          <w:sz w:val="28"/>
        </w:rPr>
        <w:t>     Президенттің ұшағына техникалық қызмет көрсету орталығы;</w:t>
      </w:r>
    </w:p>
    <w:p>
      <w:pPr>
        <w:spacing w:after="0"/>
        <w:ind w:left="0"/>
        <w:jc w:val="both"/>
      </w:pPr>
      <w:r>
        <w:rPr>
          <w:rFonts w:ascii="Times New Roman"/>
          <w:b w:val="false"/>
          <w:i w:val="false"/>
          <w:color w:val="000000"/>
          <w:sz w:val="28"/>
        </w:rPr>
        <w:t xml:space="preserve">     Қазақстандағы бір әскери-әуе базасына арналған жарық-техникалық </w:t>
      </w:r>
    </w:p>
    <w:p>
      <w:pPr>
        <w:spacing w:after="0"/>
        <w:ind w:left="0"/>
        <w:jc w:val="both"/>
      </w:pPr>
      <w:r>
        <w:rPr>
          <w:rFonts w:ascii="Times New Roman"/>
          <w:b w:val="false"/>
          <w:i w:val="false"/>
          <w:color w:val="000000"/>
          <w:sz w:val="28"/>
        </w:rPr>
        <w:t>жабдықтары.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Қазақстан Республикасында аймақтық Әуе Академиясын құру </w:t>
      </w:r>
    </w:p>
    <w:p>
      <w:pPr>
        <w:spacing w:after="0"/>
        <w:ind w:left="0"/>
        <w:jc w:val="both"/>
      </w:pPr>
      <w:r>
        <w:rPr>
          <w:rFonts w:ascii="Times New Roman"/>
          <w:b w:val="false"/>
          <w:i w:val="false"/>
          <w:color w:val="000000"/>
          <w:sz w:val="28"/>
        </w:rPr>
        <w:t>мүмкіндігі туралы ұсынысты қарайды.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Меморандумға қол қойылған күннен бастап алты ай ішінде Тараптар өздерінің қорғаныс бағдарламасы бойынша келіссөздер жүргізу ниеттерін растайды. </w:t>
      </w:r>
      <w:r>
        <w:br/>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бұдан әрі өздерінің жоғарыда аталған бағдарламалардың </w:t>
      </w:r>
    </w:p>
    <w:bookmarkEnd w:id="5"/>
    <w:bookmarkStart w:name="z1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шеңберінен тыс шығатын қатынастарын стратегиялық әріптестік мақсатында </w:t>
      </w:r>
    </w:p>
    <w:p>
      <w:pPr>
        <w:spacing w:after="0"/>
        <w:ind w:left="0"/>
        <w:jc w:val="both"/>
      </w:pPr>
      <w:r>
        <w:rPr>
          <w:rFonts w:ascii="Times New Roman"/>
          <w:b w:val="false"/>
          <w:i w:val="false"/>
          <w:color w:val="000000"/>
          <w:sz w:val="28"/>
        </w:rPr>
        <w:t xml:space="preserve">дамытуға және әрбір алты ай сайын осы бағдарламалардың бұдан әрі </w:t>
      </w:r>
    </w:p>
    <w:p>
      <w:pPr>
        <w:spacing w:after="0"/>
        <w:ind w:left="0"/>
        <w:jc w:val="both"/>
      </w:pPr>
      <w:r>
        <w:rPr>
          <w:rFonts w:ascii="Times New Roman"/>
          <w:b w:val="false"/>
          <w:i w:val="false"/>
          <w:color w:val="000000"/>
          <w:sz w:val="28"/>
        </w:rPr>
        <w:t xml:space="preserve">жылжытылуы мен азаматтық және әскери сектордағы басқа да іскерлік </w:t>
      </w:r>
    </w:p>
    <w:p>
      <w:pPr>
        <w:spacing w:after="0"/>
        <w:ind w:left="0"/>
        <w:jc w:val="both"/>
      </w:pPr>
      <w:r>
        <w:rPr>
          <w:rFonts w:ascii="Times New Roman"/>
          <w:b w:val="false"/>
          <w:i w:val="false"/>
          <w:color w:val="000000"/>
          <w:sz w:val="28"/>
        </w:rPr>
        <w:t xml:space="preserve">мүмкіндіктерін, сондай-ақ жаңа жобалардың әзірленуі мен дамытылуын </w:t>
      </w:r>
    </w:p>
    <w:p>
      <w:pPr>
        <w:spacing w:after="0"/>
        <w:ind w:left="0"/>
        <w:jc w:val="both"/>
      </w:pPr>
      <w:r>
        <w:rPr>
          <w:rFonts w:ascii="Times New Roman"/>
          <w:b w:val="false"/>
          <w:i w:val="false"/>
          <w:color w:val="000000"/>
          <w:sz w:val="28"/>
        </w:rPr>
        <w:t>талқылау үшін кездесулер өткізуге ниеттенуде.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сондай-ақ бірлесіп ынтымақтастық жасауға және Қазақстан </w:t>
      </w:r>
    </w:p>
    <w:p>
      <w:pPr>
        <w:spacing w:after="0"/>
        <w:ind w:left="0"/>
        <w:jc w:val="both"/>
      </w:pPr>
      <w:r>
        <w:rPr>
          <w:rFonts w:ascii="Times New Roman"/>
          <w:b w:val="false"/>
          <w:i w:val="false"/>
          <w:color w:val="000000"/>
          <w:sz w:val="28"/>
        </w:rPr>
        <w:t xml:space="preserve">Республикасы үшін неғұрлым тиімді әлеуметтік-экономикалық бағдарламаларды </w:t>
      </w:r>
    </w:p>
    <w:p>
      <w:pPr>
        <w:spacing w:after="0"/>
        <w:ind w:left="0"/>
        <w:jc w:val="both"/>
      </w:pPr>
      <w:r>
        <w:rPr>
          <w:rFonts w:ascii="Times New Roman"/>
          <w:b w:val="false"/>
          <w:i w:val="false"/>
          <w:color w:val="000000"/>
          <w:sz w:val="28"/>
        </w:rPr>
        <w:t>әзірлеуге ниетті.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Қазақстан Республикасының аэроғарыш секторы мен қорғаныс саласындағы бағдарламаларын іске асыру мақсатында оларды қаржыландырудың және осы мақсаттар үшін инвестицияларды тартудың нұсқаларын бірлесіп әзірлейді. </w:t>
      </w:r>
      <w:r>
        <w:br/>
      </w:r>
      <w:r>
        <w:rPr>
          <w:rFonts w:ascii="Times New Roman"/>
          <w:b w:val="false"/>
          <w:i w:val="false"/>
          <w:color w:val="000000"/>
          <w:sz w:val="28"/>
        </w:rPr>
        <w:t xml:space="preserve">
      Тараптар қосымша бірлескен жұмыс тобын құрады, сондай-ақ жоғарыда көрсетілген бағдарламаларды қаржыландыру мәселесі бойынша қосымша Келісімдер жасасады. </w:t>
      </w:r>
      <w:r>
        <w:br/>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ауызша да және жазбаша да түрде ұсынатын ақпарат құпия болып саналады және осы Меморандумды Тараптар заңнамаларының талаптарына сәйкес іске асыру мақсатында пайдаланылатын болады. </w:t>
      </w:r>
      <w:r>
        <w:br/>
      </w:r>
      <w:r>
        <w:rPr>
          <w:rFonts w:ascii="Times New Roman"/>
          <w:b w:val="false"/>
          <w:i w:val="false"/>
          <w:color w:val="000000"/>
          <w:sz w:val="28"/>
        </w:rPr>
        <w:t xml:space="preserve">
      Тараптар осы Меморандумның бар екендігі, сондай-ақ іске асырылуы туралы құпия ақпаратты жария етпейді. </w:t>
      </w:r>
      <w:r>
        <w:br/>
      </w:r>
      <w:r>
        <w:rPr>
          <w:rFonts w:ascii="Times New Roman"/>
          <w:b w:val="false"/>
          <w:i w:val="false"/>
          <w:color w:val="000000"/>
          <w:sz w:val="28"/>
        </w:rPr>
        <w:t xml:space="preserve">
      Бір Тарап екінші Тарапқа беретін ақпарат үшінші Тарапқа тек қана </w:t>
      </w:r>
    </w:p>
    <w:bookmarkEnd w:id="7"/>
    <w:bookmarkStart w:name="z1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беретін Тараптың жазбаша рұқсатымен берілуі мүмкін.</w:t>
      </w:r>
    </w:p>
    <w:p>
      <w:pPr>
        <w:spacing w:after="0"/>
        <w:ind w:left="0"/>
        <w:jc w:val="both"/>
      </w:pPr>
      <w:r>
        <w:rPr>
          <w:rFonts w:ascii="Times New Roman"/>
          <w:b w:val="false"/>
          <w:i w:val="false"/>
          <w:color w:val="000000"/>
          <w:sz w:val="28"/>
        </w:rPr>
        <w:t xml:space="preserve">     Бір Тарап беретін құпия ақпараттың жария болу ықтималдығы туындаған </w:t>
      </w:r>
    </w:p>
    <w:p>
      <w:pPr>
        <w:spacing w:after="0"/>
        <w:ind w:left="0"/>
        <w:jc w:val="both"/>
      </w:pPr>
      <w:r>
        <w:rPr>
          <w:rFonts w:ascii="Times New Roman"/>
          <w:b w:val="false"/>
          <w:i w:val="false"/>
          <w:color w:val="000000"/>
          <w:sz w:val="28"/>
        </w:rPr>
        <w:t xml:space="preserve">немесе жария болған жағдайда, екінші Тарап берген Тарапты дереу хабардар </w:t>
      </w:r>
    </w:p>
    <w:p>
      <w:pPr>
        <w:spacing w:after="0"/>
        <w:ind w:left="0"/>
        <w:jc w:val="both"/>
      </w:pPr>
      <w:r>
        <w:rPr>
          <w:rFonts w:ascii="Times New Roman"/>
          <w:b w:val="false"/>
          <w:i w:val="false"/>
          <w:color w:val="000000"/>
          <w:sz w:val="28"/>
        </w:rPr>
        <w:t xml:space="preserve">етеді, осы оқиғаның мән-жайы және оның салдарлары, сондай-ақ болашақта </w:t>
      </w:r>
    </w:p>
    <w:p>
      <w:pPr>
        <w:spacing w:after="0"/>
        <w:ind w:left="0"/>
        <w:jc w:val="both"/>
      </w:pPr>
      <w:r>
        <w:rPr>
          <w:rFonts w:ascii="Times New Roman"/>
          <w:b w:val="false"/>
          <w:i w:val="false"/>
          <w:color w:val="000000"/>
          <w:sz w:val="28"/>
        </w:rPr>
        <w:t xml:space="preserve">осындай оқиғалардың алдын алу үшін қабылданған шаралар туралы хабардар </w:t>
      </w:r>
    </w:p>
    <w:p>
      <w:pPr>
        <w:spacing w:after="0"/>
        <w:ind w:left="0"/>
        <w:jc w:val="both"/>
      </w:pPr>
      <w:r>
        <w:rPr>
          <w:rFonts w:ascii="Times New Roman"/>
          <w:b w:val="false"/>
          <w:i w:val="false"/>
          <w:color w:val="000000"/>
          <w:sz w:val="28"/>
        </w:rPr>
        <w:t>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осы Меморандум олардың ерікті тілегі мен ниеттерін </w:t>
      </w:r>
    </w:p>
    <w:p>
      <w:pPr>
        <w:spacing w:after="0"/>
        <w:ind w:left="0"/>
        <w:jc w:val="both"/>
      </w:pPr>
      <w:r>
        <w:rPr>
          <w:rFonts w:ascii="Times New Roman"/>
          <w:b w:val="false"/>
          <w:i w:val="false"/>
          <w:color w:val="000000"/>
          <w:sz w:val="28"/>
        </w:rPr>
        <w:t xml:space="preserve">растайтынын және осы Меморандумның 12-бабында жазылған құпиялық туралы </w:t>
      </w:r>
    </w:p>
    <w:p>
      <w:pPr>
        <w:spacing w:after="0"/>
        <w:ind w:left="0"/>
        <w:jc w:val="both"/>
      </w:pPr>
      <w:r>
        <w:rPr>
          <w:rFonts w:ascii="Times New Roman"/>
          <w:b w:val="false"/>
          <w:i w:val="false"/>
          <w:color w:val="000000"/>
          <w:sz w:val="28"/>
        </w:rPr>
        <w:t xml:space="preserve">міндеттемелерден басқа. Тараптардың заң міндеттемелерін растамайтынын </w:t>
      </w:r>
    </w:p>
    <w:p>
      <w:pPr>
        <w:spacing w:after="0"/>
        <w:ind w:left="0"/>
        <w:jc w:val="both"/>
      </w:pPr>
      <w:r>
        <w:rPr>
          <w:rFonts w:ascii="Times New Roman"/>
          <w:b w:val="false"/>
          <w:i w:val="false"/>
          <w:color w:val="000000"/>
          <w:sz w:val="28"/>
        </w:rPr>
        <w:t>таниды.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Меморандумға кез келген өзгерістер мен толықтырулар жазбаша түрде </w:t>
      </w:r>
    </w:p>
    <w:p>
      <w:pPr>
        <w:spacing w:after="0"/>
        <w:ind w:left="0"/>
        <w:jc w:val="both"/>
      </w:pPr>
      <w:r>
        <w:rPr>
          <w:rFonts w:ascii="Times New Roman"/>
          <w:b w:val="false"/>
          <w:i w:val="false"/>
          <w:color w:val="000000"/>
          <w:sz w:val="28"/>
        </w:rPr>
        <w:t>ұсынылуы және екі Тараптың уәкілетті өкілдерінің қол қойылуы тиіс.</w:t>
      </w:r>
    </w:p>
    <w:p>
      <w:pPr>
        <w:spacing w:after="0"/>
        <w:ind w:left="0"/>
        <w:jc w:val="both"/>
      </w:pPr>
      <w:r>
        <w:rPr>
          <w:rFonts w:ascii="Times New Roman"/>
          <w:b w:val="false"/>
          <w:i w:val="false"/>
          <w:color w:val="000000"/>
          <w:sz w:val="28"/>
        </w:rPr>
        <w:t xml:space="preserve">     Осы Меморандумның орындалуына байланысты туындаған кез келген даулар </w:t>
      </w:r>
    </w:p>
    <w:p>
      <w:pPr>
        <w:spacing w:after="0"/>
        <w:ind w:left="0"/>
        <w:jc w:val="both"/>
      </w:pPr>
      <w:r>
        <w:rPr>
          <w:rFonts w:ascii="Times New Roman"/>
          <w:b w:val="false"/>
          <w:i w:val="false"/>
          <w:color w:val="000000"/>
          <w:sz w:val="28"/>
        </w:rPr>
        <w:t>Тараптардың келіссөздері арқылы шешілуі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Меморандум мерзімі белгіленбей жасалды және Тараптар </w:t>
      </w:r>
    </w:p>
    <w:p>
      <w:pPr>
        <w:spacing w:after="0"/>
        <w:ind w:left="0"/>
        <w:jc w:val="both"/>
      </w:pPr>
      <w:r>
        <w:rPr>
          <w:rFonts w:ascii="Times New Roman"/>
          <w:b w:val="false"/>
          <w:i w:val="false"/>
          <w:color w:val="000000"/>
          <w:sz w:val="28"/>
        </w:rPr>
        <w:t>мемлекетішілік рәсімдерді орындаған сәттен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____ __________ Лондон қаласында әрқайсысы қазақ, ағылшын, </w:t>
      </w:r>
    </w:p>
    <w:p>
      <w:pPr>
        <w:spacing w:after="0"/>
        <w:ind w:left="0"/>
        <w:jc w:val="both"/>
      </w:pPr>
      <w:r>
        <w:rPr>
          <w:rFonts w:ascii="Times New Roman"/>
          <w:b w:val="false"/>
          <w:i w:val="false"/>
          <w:color w:val="000000"/>
          <w:sz w:val="28"/>
        </w:rPr>
        <w:t xml:space="preserve">орыс тілдерінде екі түпнұсқа дана болып жасалды және де барлық мәтіндердің </w:t>
      </w:r>
    </w:p>
    <w:p>
      <w:pPr>
        <w:spacing w:after="0"/>
        <w:ind w:left="0"/>
        <w:jc w:val="both"/>
      </w:pPr>
      <w:r>
        <w:rPr>
          <w:rFonts w:ascii="Times New Roman"/>
          <w:b w:val="false"/>
          <w:i w:val="false"/>
          <w:color w:val="000000"/>
          <w:sz w:val="28"/>
        </w:rPr>
        <w:t xml:space="preserve">күші бірдей. Осы Меморандумның ережелерін түсіндіруде әлде бір </w:t>
      </w:r>
    </w:p>
    <w:p>
      <w:pPr>
        <w:spacing w:after="0"/>
        <w:ind w:left="0"/>
        <w:jc w:val="both"/>
      </w:pPr>
      <w:r>
        <w:rPr>
          <w:rFonts w:ascii="Times New Roman"/>
          <w:b w:val="false"/>
          <w:i w:val="false"/>
          <w:color w:val="000000"/>
          <w:sz w:val="28"/>
        </w:rPr>
        <w:t xml:space="preserve">келіспеушіліктер туындаған жағдайда Тараптар ағылшын тіліндегі мәтінді </w:t>
      </w:r>
    </w:p>
    <w:p>
      <w:pPr>
        <w:spacing w:after="0"/>
        <w:ind w:left="0"/>
        <w:jc w:val="both"/>
      </w:pPr>
      <w:r>
        <w:rPr>
          <w:rFonts w:ascii="Times New Roman"/>
          <w:b w:val="false"/>
          <w:i w:val="false"/>
          <w:color w:val="000000"/>
          <w:sz w:val="28"/>
        </w:rPr>
        <w:t>басшылыққа 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"BAE Systems Public Limited</w:t>
      </w:r>
    </w:p>
    <w:p>
      <w:pPr>
        <w:spacing w:after="0"/>
        <w:ind w:left="0"/>
        <w:jc w:val="both"/>
      </w:pPr>
      <w:r>
        <w:rPr>
          <w:rFonts w:ascii="Times New Roman"/>
          <w:b w:val="false"/>
          <w:i w:val="false"/>
          <w:color w:val="000000"/>
          <w:sz w:val="28"/>
        </w:rPr>
        <w:t>        Үкіметі үшін                     Company" Компаниясы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