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e8de" w14:textId="f2be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алуды жүзеге асырудың ерекше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 қараша N 1663.
Күші жойылды - ҚР Үкіметінің 2004.02.20. N 205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туралы" Қазақстан Республикасының 1997 жылғы 16 шілдедегі 
</w:t>
      </w:r>
      <w:r>
        <w:rPr>
          <w:rFonts w:ascii="Times New Roman"/>
          <w:b w:val="false"/>
          <w:i w:val="false"/>
          <w:color w:val="000000"/>
          <w:sz w:val="28"/>
        </w:rPr>
        <w:t xml:space="preserve"> Заңының 25-бабын </w:t>
      </w:r>
      <w:r>
        <w:rPr>
          <w:rFonts w:ascii="Times New Roman"/>
          <w:b w:val="false"/>
          <w:i w:val="false"/>
          <w:color w:val="000000"/>
          <w:sz w:val="28"/>
        </w:rPr>
        <w:t>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Мемлекеттiк сатып алуды жүзеге асырудың ерекше тәртiбi туралы нұсқаулық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2000 жылғы 3 қарашадағы             
</w:t>
      </w:r>
      <w:r>
        <w:br/>
      </w:r>
      <w:r>
        <w:rPr>
          <w:rFonts w:ascii="Times New Roman"/>
          <w:b w:val="false"/>
          <w:i w:val="false"/>
          <w:color w:val="000000"/>
          <w:sz w:val="28"/>
        </w:rPr>
        <w:t>
N 1663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Мемлекеттiк сатып алуды жүзеге асырудың
</w:t>
      </w:r>
      <w:r>
        <w:br/>
      </w:r>
      <w:r>
        <w:rPr>
          <w:rFonts w:ascii="Times New Roman"/>
          <w:b w:val="false"/>
          <w:i w:val="false"/>
          <w:color w:val="000000"/>
          <w:sz w:val="28"/>
        </w:rPr>
        <w:t>
                    ерекше тәртiбi туралы
</w:t>
      </w:r>
      <w:r>
        <w:br/>
      </w:r>
      <w:r>
        <w:rPr>
          <w:rFonts w:ascii="Times New Roman"/>
          <w:b w:val="false"/>
          <w:i w:val="false"/>
          <w:color w:val="000000"/>
          <w:sz w:val="28"/>
        </w:rPr>
        <w:t>
                          нұсқаулық
</w:t>
      </w:r>
    </w:p>
    <w:p>
      <w:pPr>
        <w:spacing w:after="0"/>
        <w:ind w:left="0"/>
        <w:jc w:val="both"/>
      </w:pPr>
      <w:r>
        <w:rPr>
          <w:rFonts w:ascii="Times New Roman"/>
          <w:b w:val="false"/>
          <w:i w:val="false"/>
          <w:color w:val="000000"/>
          <w:sz w:val="28"/>
        </w:rPr>
        <w:t>
      1. Осы Мемлекеттiк сатып алуды жүзеге асырудың ерекше тәртiбi туралы нұсқаулық (бұдан әрi - Нұсқаулық) "Мемлекеттiк сатып алу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мемлекеттiк құпиялар, ұлттық қауiпсiздiк және қорғаныс қабiлетi мәселелерi жөнiндегi Қазақстан Республикасының заңнамасына сәйкес Қазақстан Республикасының ұлттық қауiпсiздiгi мен қорғаныс қабiлетiнiң кепiлiн қамтамасыз ету және құпиялық режимдi сақтау мақсатында әзiрлендi. 
</w:t>
      </w:r>
      <w:r>
        <w:br/>
      </w:r>
      <w:r>
        <w:rPr>
          <w:rFonts w:ascii="Times New Roman"/>
          <w:b w:val="false"/>
          <w:i w:val="false"/>
          <w:color w:val="000000"/>
          <w:sz w:val="28"/>
        </w:rPr>
        <w:t>
      2. Осы Нұсқаулықта Қазақстан Республикасының 
</w:t>
      </w:r>
      <w:r>
        <w:rPr>
          <w:rFonts w:ascii="Times New Roman"/>
          <w:b w:val="false"/>
          <w:i w:val="false"/>
          <w:color w:val="000000"/>
          <w:sz w:val="28"/>
        </w:rPr>
        <w:t xml:space="preserve"> "Мемлекеттiк сатып алу туралы" </w:t>
      </w:r>
      <w:r>
        <w:rPr>
          <w:rFonts w:ascii="Times New Roman"/>
          <w:b w:val="false"/>
          <w:i w:val="false"/>
          <w:color w:val="000000"/>
          <w:sz w:val="28"/>
        </w:rPr>
        <w:t>
, 
</w:t>
      </w:r>
      <w:r>
        <w:rPr>
          <w:rFonts w:ascii="Times New Roman"/>
          <w:b w:val="false"/>
          <w:i w:val="false"/>
          <w:color w:val="000000"/>
          <w:sz w:val="28"/>
        </w:rPr>
        <w:t xml:space="preserve"> "Мемлекеттік құпиялар туралы" </w:t>
      </w:r>
      <w:r>
        <w:rPr>
          <w:rFonts w:ascii="Times New Roman"/>
          <w:b w:val="false"/>
          <w:i w:val="false"/>
          <w:color w:val="000000"/>
          <w:sz w:val="28"/>
        </w:rPr>
        <w:t>
 және 
</w:t>
      </w:r>
      <w:r>
        <w:rPr>
          <w:rFonts w:ascii="Times New Roman"/>
          <w:b w:val="false"/>
          <w:i w:val="false"/>
          <w:color w:val="000000"/>
          <w:sz w:val="28"/>
        </w:rPr>
        <w:t xml:space="preserve"> "Қазақстан Республикасының ұлттық қауiпсiздiгі туралы" </w:t>
      </w:r>
      <w:r>
        <w:rPr>
          <w:rFonts w:ascii="Times New Roman"/>
          <w:b w:val="false"/>
          <w:i w:val="false"/>
          <w:color w:val="000000"/>
          <w:sz w:val="28"/>
        </w:rPr>
        <w:t>
 Заңдарында көзделген ұғымдар қолданылады. 
</w:t>
      </w:r>
      <w:r>
        <w:br/>
      </w:r>
      <w:r>
        <w:rPr>
          <w:rFonts w:ascii="Times New Roman"/>
          <w:b w:val="false"/>
          <w:i w:val="false"/>
          <w:color w:val="000000"/>
          <w:sz w:val="28"/>
        </w:rPr>
        <w:t>
      3. Жүзеге асыру барысында мемлекеттік құпияларды қорғау қажет болатын әскери, экономикалық, ғылыми-техникалық, сыртқы экономикалық, сыртқы саяси, барлау, қарсы барлау, жедел-iздестiру және басқа қызметтер салаларындағы тауарларды, жұмыстарды және қызмет көрсетулердi мемлекеттiк сатып алу Қазақстан Республикасының мемлекеттiк сатып алу туралы заңнамасына сәйкес жабық конкурс тәсiлiмен жүзеге асырылады. 
</w:t>
      </w:r>
      <w:r>
        <w:br/>
      </w:r>
      <w:r>
        <w:rPr>
          <w:rFonts w:ascii="Times New Roman"/>
          <w:b w:val="false"/>
          <w:i w:val="false"/>
          <w:color w:val="000000"/>
          <w:sz w:val="28"/>
        </w:rPr>
        <w:t>
      Бұл ретте, конкурсқа қатысу құқығына тек мемлекеттік құпиялар болып табылатын мәлiметтердi пайдалану арқылы жүргізiлетiн жұмыстарға Қазақстан Республикасының Ұлттық қауiпсiздiк комитетi немесе оның органдары белгiленген тәртiппен беретiн рұқсаты бар, ықтимал өнiм берушiлер ғана ие болады. 
</w:t>
      </w:r>
      <w:r>
        <w:br/>
      </w:r>
      <w:r>
        <w:rPr>
          <w:rFonts w:ascii="Times New Roman"/>
          <w:b w:val="false"/>
          <w:i w:val="false"/>
          <w:color w:val="000000"/>
          <w:sz w:val="28"/>
        </w:rPr>
        <w:t>
      Конкурс өткiзiлетiнi туралы хабарлама жiберiлетiн ықтимал өнiм берушiлердiң тiзiмiн конкурсты ұйымдастырушының басшысы бекiтедi. 
</w:t>
      </w:r>
      <w:r>
        <w:br/>
      </w:r>
      <w:r>
        <w:rPr>
          <w:rFonts w:ascii="Times New Roman"/>
          <w:b w:val="false"/>
          <w:i w:val="false"/>
          <w:color w:val="000000"/>
          <w:sz w:val="28"/>
        </w:rPr>
        <w:t>
      Егер, барлығы бiр ықтимал өнiм берушiнiң мемлекеттiк құпиялар болып табылатын мәлiметтердi пайдалану арқылы жүргiзiлетiн жұмыстарға рұқсаты болған жағдайда, мемлекеттiк сатып алу заңнамада белгiленген тәртiппен бiр көзден сатып алу тәсiлiмен жүзеге асырылады. 
</w:t>
      </w:r>
      <w:r>
        <w:br/>
      </w:r>
      <w:r>
        <w:rPr>
          <w:rFonts w:ascii="Times New Roman"/>
          <w:b w:val="false"/>
          <w:i w:val="false"/>
          <w:color w:val="000000"/>
          <w:sz w:val="28"/>
        </w:rPr>
        <w:t>
      4. Қару-жарақты, әскери техниканы және қорғаныс қабiлетi мен ұлттық қауiпсiздiктi қамтамасыз етуге арналған өнiмдердi, бактериялық немесе медициналық қорғау құралдарын, қару-жарақ пен әскери техниканы және олардың үлгiлерiн жасау немесе жаңғырту жөнiндегi ғылыми-зерттеу және тәжiрибе-конструкторлық жұмыстарды, қару-жарақты, әскери техниканы, оқ-дәрiлер мен бактериялық немесе медициналық қорғау құралдарын өндiру, жеткiзу, жөндеу, қайта ұқсату мен жою жөнiндегi қызмет көрсетулердi мемлекеттiк сатып алу Қазақстан Республикасының мемлекеттiк сатып алу туралы заңнамасына сәйкес жабық конкурс тәсiлiмен жүзеге асырылады. 
</w:t>
      </w:r>
      <w:r>
        <w:br/>
      </w:r>
      <w:r>
        <w:rPr>
          <w:rFonts w:ascii="Times New Roman"/>
          <w:b w:val="false"/>
          <w:i w:val="false"/>
          <w:color w:val="000000"/>
          <w:sz w:val="28"/>
        </w:rPr>
        <w:t>
      Бұл ретте, конкурсқа қатысу құқығына тек мемлекеттік құпиялар болып табылатын мәлiметтердi пайдалану арқылы жүргізiлетiн жұмыстарға Қазақстан Республикасының Ұлттық қауiпсiздiк комитетi немесе оның органдары белгiленген тәртiппен беретiн рұқсаты бар, ықтимал өнiм берушiлер ғана ие болады. 
</w:t>
      </w:r>
      <w:r>
        <w:br/>
      </w:r>
      <w:r>
        <w:rPr>
          <w:rFonts w:ascii="Times New Roman"/>
          <w:b w:val="false"/>
          <w:i w:val="false"/>
          <w:color w:val="000000"/>
          <w:sz w:val="28"/>
        </w:rPr>
        <w:t>
      Конкурс өткiзiлетінi туралы хабарлама жiберiлетiн ықтимал өнiм берушiлердiң тiзiмiн конкурсты ұйымдастырушының басшысы бекiтедi. 
</w:t>
      </w:r>
      <w:r>
        <w:br/>
      </w:r>
      <w:r>
        <w:rPr>
          <w:rFonts w:ascii="Times New Roman"/>
          <w:b w:val="false"/>
          <w:i w:val="false"/>
          <w:color w:val="000000"/>
          <w:sz w:val="28"/>
        </w:rPr>
        <w:t>
      Егер, барлығы бiр ықтимал өнiм берушiнiң мемлекеттiк құпиялар болып табылатын мәлiметтердi пайдалану арқылы жүргізiлетiн жұмыстарға рұқсаты болған жағдайда, мемлекеттiк сатып алу заңнамада белгiленген тәртiппен бiр көзден сатып алу тәсiлiмен жүзеге асырылады. 
</w:t>
      </w:r>
      <w:r>
        <w:br/>
      </w:r>
      <w:r>
        <w:rPr>
          <w:rFonts w:ascii="Times New Roman"/>
          <w:b w:val="false"/>
          <w:i w:val="false"/>
          <w:color w:val="000000"/>
          <w:sz w:val="28"/>
        </w:rPr>
        <w:t>
      Осы тармаққа сәйкес сатып алынатын тауарлардың (жұмыстардың, қызмет көрсетулердiң) номенклатурасын, санын (көлемiн) және тапсырысшылардың тiзбесiн ұзақ мерзiмге көзделген көрсеткiштер мен Қазақстан Республикасының халықаралық шарттары ескерiле отырып жасалған тапсырысшылардың тапсырысы бойынша, қайта қаруландыру және әскери техниканы дамыту бағдарламасының негiзiнде, осы мақсаттарға белгiленген шығыстарының шегiнде Қазақстан Республикасының Үкiметi жыл сайын бекiтедi. 
</w:t>
      </w:r>
      <w:r>
        <w:br/>
      </w:r>
      <w:r>
        <w:rPr>
          <w:rFonts w:ascii="Times New Roman"/>
          <w:b w:val="false"/>
          <w:i w:val="false"/>
          <w:color w:val="000000"/>
          <w:sz w:val="28"/>
        </w:rPr>
        <w:t>
      5. Қазақстан Республикасы Қарулы Күштерiнiң, басқа әскерiнiң және әскери құрамаларының, ұлттық қауiпсiздiк, iшкi iстер, сыртқы барлау органдарының, әскери және салық полициялардың, Қазақстан Республикасы Президентi Күзет қызметiнiң, салық және кеден қызметтерiнiң, төтенше жағдайлардың зардаптарын жою қызметтерiнiң шекара аймағында және қиын-қыстау алыс аудандарда орналасқан бөлiмшелерi тез бүлiнетiн аймақтық сипаттамадағы тауарларды мемлекеттік сатып алуды ықтимал өнiм берушiлерден баға ұсыныстарын сұрату арқылы жүзеге асырады. 
</w:t>
      </w:r>
      <w:r>
        <w:br/>
      </w:r>
      <w:r>
        <w:rPr>
          <w:rFonts w:ascii="Times New Roman"/>
          <w:b w:val="false"/>
          <w:i w:val="false"/>
          <w:color w:val="000000"/>
          <w:sz w:val="28"/>
        </w:rPr>
        <w:t>
      Осы тармаққа сәйкес сатып алынатын тауарлардың номенклатурасын, санын (көлемiн) тапсырысшылар (бөлiмшелер) тиiсті жоғарғы мемлекеттік органдармен келiсе отырып бекiтедi. 
</w:t>
      </w:r>
      <w:r>
        <w:br/>
      </w:r>
      <w:r>
        <w:rPr>
          <w:rFonts w:ascii="Times New Roman"/>
          <w:b w:val="false"/>
          <w:i w:val="false"/>
          <w:color w:val="000000"/>
          <w:sz w:val="28"/>
        </w:rPr>
        <w:t>
      Тапсырысшы сатып алынатын тауарлардың (жазбаша) баға ұсыныстарын кем дегенде екi аффилиирлендiрiлмеген ықтимал өнiм берушiлерден жазбаша сұратып алады. Мұндай сұратып алу мынадай ақпаратты қамтуы тиiс: 
</w:t>
      </w:r>
      <w:r>
        <w:br/>
      </w:r>
      <w:r>
        <w:rPr>
          <w:rFonts w:ascii="Times New Roman"/>
          <w:b w:val="false"/>
          <w:i w:val="false"/>
          <w:color w:val="000000"/>
          <w:sz w:val="28"/>
        </w:rPr>
        <w:t>
      сатып алынатын тауарлардың атауы мен көлемi; 
</w:t>
      </w:r>
      <w:r>
        <w:br/>
      </w:r>
      <w:r>
        <w:rPr>
          <w:rFonts w:ascii="Times New Roman"/>
          <w:b w:val="false"/>
          <w:i w:val="false"/>
          <w:color w:val="000000"/>
          <w:sz w:val="28"/>
        </w:rPr>
        <w:t>
      тауарларды жеткiзудiң орны, мерзiмi және шарттары; 
</w:t>
      </w:r>
      <w:r>
        <w:br/>
      </w:r>
      <w:r>
        <w:rPr>
          <w:rFonts w:ascii="Times New Roman"/>
          <w:b w:val="false"/>
          <w:i w:val="false"/>
          <w:color w:val="000000"/>
          <w:sz w:val="28"/>
        </w:rPr>
        <w:t>
      баға ұсыныстарын табыс етудiң орны мен мерзiмi. 
</w:t>
      </w:r>
      <w:r>
        <w:br/>
      </w:r>
      <w:r>
        <w:rPr>
          <w:rFonts w:ascii="Times New Roman"/>
          <w:b w:val="false"/>
          <w:i w:val="false"/>
          <w:color w:val="000000"/>
          <w:sz w:val="28"/>
        </w:rPr>
        <w:t>
      Әрбiр ықтимал өнiм берушi өзгертуге жатпайтын, бiр ғана баға ұсынысын табыс етуге құқылы. 
</w:t>
      </w:r>
      <w:r>
        <w:br/>
      </w:r>
      <w:r>
        <w:rPr>
          <w:rFonts w:ascii="Times New Roman"/>
          <w:b w:val="false"/>
          <w:i w:val="false"/>
          <w:color w:val="000000"/>
          <w:sz w:val="28"/>
        </w:rPr>
        <w:t>
      Тапсырысшы ең төмен баға ұсынысын табыс еткен ықтимал өнiм берушiден тауарды сатып алады. 
</w:t>
      </w:r>
      <w:r>
        <w:br/>
      </w:r>
      <w:r>
        <w:rPr>
          <w:rFonts w:ascii="Times New Roman"/>
          <w:b w:val="false"/>
          <w:i w:val="false"/>
          <w:color w:val="000000"/>
          <w:sz w:val="28"/>
        </w:rPr>
        <w:t>
      Баға ұсынысын барлығы бiр ықтимал өнiм берушi табыс еткен жағдайда, мемлекеттік сатып алу заңнамада белгіленген тәртiппен бiр көзден сатып алу тәсiлiмен жүзеге асырылады. 
</w:t>
      </w:r>
      <w:r>
        <w:br/>
      </w:r>
      <w:r>
        <w:rPr>
          <w:rFonts w:ascii="Times New Roman"/>
          <w:b w:val="false"/>
          <w:i w:val="false"/>
          <w:color w:val="000000"/>
          <w:sz w:val="28"/>
        </w:rPr>
        <w:t>
      6. Ұлттық қауiпсiздiкке тiкелей қатер төнген, ұлттық мүдделерге қол сұққан, соның iшiнде мемлекетiшiлiк, шекарааралық және глобальды сипаттамадағы экстремальдi және төтенше жағдайларда мұндай қауiптер мен қол сұғушылықты бейтараптандыру, экстремальдi және төтенше жағдайларды жою, ұлттық қауіпсiздiктi қамтамасыз етудiң күштерi мен құралдарын әскери даярлыққа келтiру, ұлттық мүдделерге қол сұғуға байланысты зардаптарды оқшаулау және жою үшiн мемлекеттiк сатып алуды ұлттық қауiпсiздiктi қамтамасыз етушi күштер және басқа да мемлекеттiк органдар заңнамада белгіленген тәртiппен бiр көзден сатып алу тәсiлiмен жүзеге асырады. 
</w:t>
      </w:r>
      <w:r>
        <w:br/>
      </w:r>
      <w:r>
        <w:rPr>
          <w:rFonts w:ascii="Times New Roman"/>
          <w:b w:val="false"/>
          <w:i w:val="false"/>
          <w:color w:val="000000"/>
          <w:sz w:val="28"/>
        </w:rPr>
        <w:t>
      7. Ұлттық қауiпсiздiктi қамтамасыз ету мақсатында жекелеген жағдайларда мемлекеттiк сатып алуды жүргiзу және тауарларды, жұмыстарды және қызметтер көрсетудi мемлекеттік сатып алуды жүргiзу тәсiлiн таңдау туралы шешiмдi Қазақстан Республикасының Үкiметi қабылдауы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7-тармақпен толықтырылды - ҚР Үкіметінің 2002.10.05. N 1091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