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a75f" w14:textId="63ca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және Ішкі істер министрлігінің жалақы төлеу бойынша кредиторлық берешегін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қазан N 1616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Қазақстан Республикасының 1999 жылғы 11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Заңының 16-бабына және "Жалақы төлеу және әлеуметтік төлемдер бойынша кредиторлық берешектерді өтеуді ұйымдастыру жөніндегі шаралар туралы" Қазақстан Республикасы Үкіметінің 2000 жылғы 6 маусымдағы N 862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P000862_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жалақы төлеу бойынша 1999 жылғы 1 қаңтардағы жағдай бойынша пайда болған және 2000 жылғы 1 қаңтардағы жағдай бойынша өтелмеген кредиторлық берешекті өтеуге 142971500 (бір жүз қырық екі миллион тоғыз жүз жетпіс бір мың бес жүз)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министрлігіне 103934500 (бір жүз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 миллион тоғыз жүз отыз төрт мың бес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Ішкі істер министрлігіне 39037000 (отыз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тоғыз миллион отыз жеті мың) теңге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Қорғаныс министрлігі,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белгіленген тәртіппен жалақы төлеу бойынша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кредиторлық берешекті өтеу үшін есеп айырысулар жүргізуді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