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64e2" w14:textId="0116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12 ақпандағы N 220 және 2000 жылғы 7 наурыздағы N 367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19 қазан N 1572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Үкіметінің кейбір шешімдеріне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"Қазақстан Республикасы Үкіметінің 2000 жылға арналған заң жобалау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жұмыстарының жоспары туралы" Қазақстан Республикасы Үкіметінің 2000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ақпандағы N 220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жылға арналған заң жобалау жұмыстарының жоспарындағы: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39-1-жол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1-тармақтың 2)-тармақшасы күшін жойды - ҚР Үкіметінің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2002.04.24. N 470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P020470_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