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2ddd" w14:textId="ccd2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аудандық баспаханаларына қатысты мемлекеттiк меншiк түрiн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Тiзбеге сәйкес ұйымдар Ақмола облысының коммуналдық меншiгiне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келiсiм министрлiгi Қазақстан Республикасының Қаржы министрлiгiнiң Мемлекеттiк мүлiк және жекешелендiру комитетiмен және Ақмола облысының әкiмiмен бiрлесе отырып, заңнамада белгіленген тәртiппен, осы қаулының 1-тармағында көрсетiлген ұйымдарды тапсыру-қабылдау жөнiндегi қажеттi iс-шараларды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Ақмола облысының әкiмi Қазақстан Республикасы заңнамасында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тәртiппен, Ақмола облысының коммуналдық меншiгiне берiлген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ұйымдардың қайта тiркелуiн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2000 жылғы 19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1569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облысының коммуналдық меншiгіне берiлетiн ұйымдардың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Республикалық Ақмола "Полиграфия" ӨБ-нiң "Степногорск баспаханасы" шаруашылық жүргiзу құқығындағы мемлекеттiк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Ақмола "Полиграфия" ӨБ-нiң "Жарқайың баспаханасы" шаруашылық жүргiзу құқығындағы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Республикалық Ақмола "Полиграфия" ӨБ-нiң "Қорғалжын баспаханасы" шаруашылық жүргiзу құқығындағы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Республикалық Ақмола "Полиграфия" ӨБ-нiң "Шортанды баспаханасы" шаруашылық жүргiзу құқығындағы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Республикалық Ақмола "Полиграфия" ӨБ-нiң "Сандықтау баспаханасы" шаруашылық жүргiзу құқығындағы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Республикалық Ақмола "Полиграфия" ӨБ-нiң "Есіл баспаханасы" шаруашылық жүргiзу құқығындағы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Республикалық Ақмола "Полиграфия" ӨБ-нiң "Ерейментау баспаханасы"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жүргiзу құқығындағы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Республикалық Ақмола "Полиграфия" ӨБ-нiң "Бұланды баспаханасы"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жүргiзу құқығындағы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Республикалық Ақмола "Полиграфия" ӨБ-нiң "Аршалы баспаханасы"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жүргiзу құқығындағы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Республикалық Ақмола "Полиграфия" ӨБ-нiң "Астрахан баспаханасы"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жүргiзу құқығындағы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Республикалық Ақмола "Полиграфия" ӨБ-нiң "Атбасар баспаханасы"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жүргiзу құқығындағы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Республикалық Ақмола "Полиграфия" ӨБ-нiң "Ақкөл баспаханасы"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жүргiзу құқығындағы мемлекеттiк кәсiпорны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