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3db" w14:textId="0199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5 мамырдағы N 674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қазан N 1555. Күші жойылды - ҚР Үкіметінің 2005.08.27. N 889 қаулысымен (2006 жылғы 1 қаңтардан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"Тұрғындардың жекелеген санаттарын науқастарының түрлерi бойынша дәрi-дәрмекпен және балаларға арналған және шипалы тағамдық арнаулы азық-түлiкпен қамтамасыз ету жөнiндегi шаралар туралы" Қазақстан Республикасы Үкiметiнің 2000 жылғы 5 мамырдағы N 674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21, 236-құжат)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 "көзделген" деген сөзден кейiн "науқастардың түрлерiн,"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