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a0cd" w14:textId="4c0a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азық-түлік тауарлар импорты кезінде уақытша қорғау шараларын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17 қазандағы N 1548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импорты жағдайында iшкi рынокты қорғау шаралары туралы" 
</w:t>
      </w:r>
      <w:r>
        <w:rPr>
          <w:rFonts w:ascii="Times New Roman"/>
          <w:b w:val="false"/>
          <w:i w:val="false"/>
          <w:color w:val="000000"/>
          <w:sz w:val="28"/>
        </w:rPr>
        <w:t xml:space="preserve"> Z980337_ </w:t>
      </w:r>
      <w:r>
        <w:rPr>
          <w:rFonts w:ascii="Times New Roman"/>
          <w:b w:val="false"/>
          <w:i w:val="false"/>
          <w:color w:val="000000"/>
          <w:sz w:val="28"/>
        </w:rPr>
        <w:t>
 Қазақстан Республикасының 1998 жылғы 28 желтоқсандағы Заңына сәйкес iшкi рынокта тең бәсекелестiк жағдайын жасау және отандық өндiрушiлердiң өтiнiшi бойынша жүзеге асырылатын анықтауды ескере отырып, отандық шаруашылық жүргiзушi субъектiлердi қолдау мақсатында Қазақстан Республикасының Үкiметi қаулы етеді: 
</w:t>
      </w:r>
      <w:r>
        <w:br/>
      </w:r>
      <w:r>
        <w:rPr>
          <w:rFonts w:ascii="Times New Roman"/>
          <w:b w:val="false"/>
          <w:i w:val="false"/>
          <w:color w:val="000000"/>
          <w:sz w:val="28"/>
        </w:rPr>
        <w:t>
      1. Қосымшаға сәйкес тауарлар импортына алты ай мерзiмге уақытша қорғау шаралары енгiзiлсiн. 
</w:t>
      </w:r>
      <w:r>
        <w:br/>
      </w:r>
      <w:r>
        <w:rPr>
          <w:rFonts w:ascii="Times New Roman"/>
          <w:b w:val="false"/>
          <w:i w:val="false"/>
          <w:color w:val="000000"/>
          <w:sz w:val="28"/>
        </w:rPr>
        <w:t>
      2. Қазақстан Республикасының Энергетика, индустрия және сауда министрлiгi жүргiзiлетiн анықтау рәсiмi аяқталғанға дейiн, заңнамада белгіленген тәртiппен, қосымшаға сәйкес тауарлар импортын лицензиялауды қамтамасыз етсiн. 
</w:t>
      </w:r>
      <w:r>
        <w:br/>
      </w:r>
      <w:r>
        <w:rPr>
          <w:rFonts w:ascii="Times New Roman"/>
          <w:b w:val="false"/>
          <w:i w:val="false"/>
          <w:color w:val="000000"/>
          <w:sz w:val="28"/>
        </w:rPr>
        <w:t>
      3. Қазақстан Республикасы Мемлекеттiк кiрiс министрлiгiнiң Кеден комитетi қосымшаға сәйкес мөлшерлерде тауарларды импорттау кезiнде қолданылып жүрген кедендiк баж ставкасынан тыс алынатын уақытша қорғау бажын депозитке енгiзсiн. 
</w:t>
      </w:r>
      <w:r>
        <w:br/>
      </w:r>
      <w:r>
        <w:rPr>
          <w:rFonts w:ascii="Times New Roman"/>
          <w:b w:val="false"/>
          <w:i w:val="false"/>
          <w:color w:val="000000"/>
          <w:sz w:val="28"/>
        </w:rPr>
        <w:t>
      4. Қазақстан Республикасы Энергетика, индустрия және сауда министрлiгiнiң Антидемпингтiк бақылау жөнiндегi комитетi Қазақстан Республикасының Сыртқы iстер министрлiгiмен бiрлесiп заңнамада белгiленген тәртiппен Беларусь Республикасы, Қазақстан Республикасы, Қырғыз Республикасы, Ресей Федерациясы және Тәжiкстан Республикасының Интеграциялық комитетiне және Тәуелсiз Мемлекеттер Достастығының Атқару комитетiн Қазақстан Республикасының уақытша қорғау шараларын енгiзетiнi туралы хабардар етсiн.
</w:t>
      </w:r>
      <w:r>
        <w:br/>
      </w:r>
      <w:r>
        <w:rPr>
          <w:rFonts w:ascii="Times New Roman"/>
          <w:b w:val="false"/>
          <w:i w:val="false"/>
          <w:color w:val="000000"/>
          <w:sz w:val="28"/>
        </w:rPr>
        <w:t>
      5.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17 қазандағы
</w:t>
      </w:r>
      <w:r>
        <w:br/>
      </w:r>
      <w:r>
        <w:rPr>
          <w:rFonts w:ascii="Times New Roman"/>
          <w:b w:val="false"/>
          <w:i w:val="false"/>
          <w:color w:val="000000"/>
          <w:sz w:val="28"/>
        </w:rPr>
        <w:t>
                                              N 1548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Оларға қатысты анықтау рәсімі басталатын және уақытша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қорғау бажының ставкасы салынатын тауарлар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Тауар атауы        !  ТМД СЭҚ   ! Уақытша қорғау бажының
</w:t>
      </w:r>
      <w:r>
        <w:br/>
      </w:r>
      <w:r>
        <w:rPr>
          <w:rFonts w:ascii="Times New Roman"/>
          <w:b w:val="false"/>
          <w:i w:val="false"/>
          <w:color w:val="000000"/>
          <w:sz w:val="28"/>
        </w:rPr>
        <w:t>
                            ! бойынша    ! ставкасы (кедендік
</w:t>
      </w:r>
      <w:r>
        <w:br/>
      </w:r>
      <w:r>
        <w:rPr>
          <w:rFonts w:ascii="Times New Roman"/>
          <w:b w:val="false"/>
          <w:i w:val="false"/>
          <w:color w:val="000000"/>
          <w:sz w:val="28"/>
        </w:rPr>
        <w:t>
                            !тауар коды  ! құнынан % түрінде)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Құс, үй құсы, 
</w:t>
      </w:r>
      <w:r>
        <w:br/>
      </w:r>
      <w:r>
        <w:rPr>
          <w:rFonts w:ascii="Times New Roman"/>
          <w:b w:val="false"/>
          <w:i w:val="false"/>
          <w:color w:val="000000"/>
          <w:sz w:val="28"/>
        </w:rPr>
        <w:t>
     қабыршағындағы                          30, бірақ 1000 данасына
</w:t>
      </w:r>
      <w:r>
        <w:br/>
      </w:r>
      <w:r>
        <w:rPr>
          <w:rFonts w:ascii="Times New Roman"/>
          <w:b w:val="false"/>
          <w:i w:val="false"/>
          <w:color w:val="000000"/>
          <w:sz w:val="28"/>
        </w:rPr>
        <w:t>
     жұмыртқалар, жас,                       20 ЕВРО-дан кем емес
</w:t>
      </w:r>
      <w:r>
        <w:br/>
      </w:r>
      <w:r>
        <w:rPr>
          <w:rFonts w:ascii="Times New Roman"/>
          <w:b w:val="false"/>
          <w:i w:val="false"/>
          <w:color w:val="000000"/>
          <w:sz w:val="28"/>
        </w:rPr>
        <w:t>
     консервіленген немесе 
</w:t>
      </w:r>
      <w:r>
        <w:br/>
      </w:r>
      <w:r>
        <w:rPr>
          <w:rFonts w:ascii="Times New Roman"/>
          <w:b w:val="false"/>
          <w:i w:val="false"/>
          <w:color w:val="000000"/>
          <w:sz w:val="28"/>
        </w:rPr>
        <w:t>
     қайнатылған, өзге де        040700300
</w:t>
      </w:r>
    </w:p>
    <w:p>
      <w:pPr>
        <w:spacing w:after="0"/>
        <w:ind w:left="0"/>
        <w:jc w:val="both"/>
      </w:pPr>
      <w:r>
        <w:rPr>
          <w:rFonts w:ascii="Times New Roman"/>
          <w:b w:val="false"/>
          <w:i w:val="false"/>
          <w:color w:val="000000"/>
          <w:sz w:val="28"/>
        </w:rPr>
        <w:t>
     Маргарин, сұйық 
</w:t>
      </w:r>
      <w:r>
        <w:br/>
      </w:r>
      <w:r>
        <w:rPr>
          <w:rFonts w:ascii="Times New Roman"/>
          <w:b w:val="false"/>
          <w:i w:val="false"/>
          <w:color w:val="000000"/>
          <w:sz w:val="28"/>
        </w:rPr>
        <w:t>
     маргариннен басқа,                      30, бірақ 1 тоннасына
</w:t>
      </w:r>
      <w:r>
        <w:br/>
      </w:r>
      <w:r>
        <w:rPr>
          <w:rFonts w:ascii="Times New Roman"/>
          <w:b w:val="false"/>
          <w:i w:val="false"/>
          <w:color w:val="000000"/>
          <w:sz w:val="28"/>
        </w:rPr>
        <w:t>
     өзге де                     151710900   450 ЕВРО-дан кем емес
</w:t>
      </w:r>
    </w:p>
    <w:p>
      <w:pPr>
        <w:spacing w:after="0"/>
        <w:ind w:left="0"/>
        <w:jc w:val="both"/>
      </w:pPr>
      <w:r>
        <w:rPr>
          <w:rFonts w:ascii="Times New Roman"/>
          <w:b w:val="false"/>
          <w:i w:val="false"/>
          <w:color w:val="000000"/>
          <w:sz w:val="28"/>
        </w:rPr>
        <w:t>
     Жылумен өңделмеген, 
</w:t>
      </w:r>
      <w:r>
        <w:br/>
      </w:r>
      <w:r>
        <w:rPr>
          <w:rFonts w:ascii="Times New Roman"/>
          <w:b w:val="false"/>
          <w:i w:val="false"/>
          <w:color w:val="000000"/>
          <w:sz w:val="28"/>
        </w:rPr>
        <w:t>
     құрамына ештеңе 
</w:t>
      </w:r>
      <w:r>
        <w:br/>
      </w:r>
      <w:r>
        <w:rPr>
          <w:rFonts w:ascii="Times New Roman"/>
          <w:b w:val="false"/>
          <w:i w:val="false"/>
          <w:color w:val="000000"/>
          <w:sz w:val="28"/>
        </w:rPr>
        <w:t>
     салынбаған немесе жұмыртқа 
</w:t>
      </w:r>
      <w:r>
        <w:br/>
      </w:r>
      <w:r>
        <w:rPr>
          <w:rFonts w:ascii="Times New Roman"/>
          <w:b w:val="false"/>
          <w:i w:val="false"/>
          <w:color w:val="000000"/>
          <w:sz w:val="28"/>
        </w:rPr>
        <w:t>
     қосылған басқа жолмен 
</w:t>
      </w:r>
      <w:r>
        <w:br/>
      </w:r>
      <w:r>
        <w:rPr>
          <w:rFonts w:ascii="Times New Roman"/>
          <w:b w:val="false"/>
          <w:i w:val="false"/>
          <w:color w:val="000000"/>
          <w:sz w:val="28"/>
        </w:rPr>
        <w:t>
     жасалмаған ашытқысыз 
</w:t>
      </w:r>
      <w:r>
        <w:br/>
      </w:r>
      <w:r>
        <w:rPr>
          <w:rFonts w:ascii="Times New Roman"/>
          <w:b w:val="false"/>
          <w:i w:val="false"/>
          <w:color w:val="000000"/>
          <w:sz w:val="28"/>
        </w:rPr>
        <w:t>
     қамырдан жасалған өзге                  20, бірақ 1 тоннасына
</w:t>
      </w:r>
      <w:r>
        <w:br/>
      </w:r>
      <w:r>
        <w:rPr>
          <w:rFonts w:ascii="Times New Roman"/>
          <w:b w:val="false"/>
          <w:i w:val="false"/>
          <w:color w:val="000000"/>
          <w:sz w:val="28"/>
        </w:rPr>
        <w:t>
     де бұйымдар                 190211000   200 ЕВРО-дан кем емес
</w:t>
      </w:r>
    </w:p>
    <w:p>
      <w:pPr>
        <w:spacing w:after="0"/>
        <w:ind w:left="0"/>
        <w:jc w:val="both"/>
      </w:pPr>
      <w:r>
        <w:rPr>
          <w:rFonts w:ascii="Times New Roman"/>
          <w:b w:val="false"/>
          <w:i w:val="false"/>
          <w:color w:val="000000"/>
          <w:sz w:val="28"/>
        </w:rPr>
        <w:t>
     Жылумен өңделмеген, 
</w:t>
      </w:r>
      <w:r>
        <w:br/>
      </w:r>
      <w:r>
        <w:rPr>
          <w:rFonts w:ascii="Times New Roman"/>
          <w:b w:val="false"/>
          <w:i w:val="false"/>
          <w:color w:val="000000"/>
          <w:sz w:val="28"/>
        </w:rPr>
        <w:t>
     құрамына ештеңе 
</w:t>
      </w:r>
      <w:r>
        <w:br/>
      </w:r>
      <w:r>
        <w:rPr>
          <w:rFonts w:ascii="Times New Roman"/>
          <w:b w:val="false"/>
          <w:i w:val="false"/>
          <w:color w:val="000000"/>
          <w:sz w:val="28"/>
        </w:rPr>
        <w:t>
     салынбаған немесе басқа 
</w:t>
      </w:r>
      <w:r>
        <w:br/>
      </w:r>
      <w:r>
        <w:rPr>
          <w:rFonts w:ascii="Times New Roman"/>
          <w:b w:val="false"/>
          <w:i w:val="false"/>
          <w:color w:val="000000"/>
          <w:sz w:val="28"/>
        </w:rPr>
        <w:t>
     жолмен жасалмаған 
</w:t>
      </w:r>
      <w:r>
        <w:br/>
      </w:r>
      <w:r>
        <w:rPr>
          <w:rFonts w:ascii="Times New Roman"/>
          <w:b w:val="false"/>
          <w:i w:val="false"/>
          <w:color w:val="000000"/>
          <w:sz w:val="28"/>
        </w:rPr>
        <w:t>
     ашытқысыз қамырдан 
</w:t>
      </w:r>
      <w:r>
        <w:br/>
      </w:r>
      <w:r>
        <w:rPr>
          <w:rFonts w:ascii="Times New Roman"/>
          <w:b w:val="false"/>
          <w:i w:val="false"/>
          <w:color w:val="000000"/>
          <w:sz w:val="28"/>
        </w:rPr>
        <w:t>
     жасалған бұйымдар, өзге                  20, бірақ 1 тоннасына
</w:t>
      </w:r>
      <w:r>
        <w:br/>
      </w:r>
      <w:r>
        <w:rPr>
          <w:rFonts w:ascii="Times New Roman"/>
          <w:b w:val="false"/>
          <w:i w:val="false"/>
          <w:color w:val="000000"/>
          <w:sz w:val="28"/>
        </w:rPr>
        <w:t>
     де                          190219900    200 ЕВРО-дан кем емес
</w:t>
      </w:r>
    </w:p>
    <w:p>
      <w:pPr>
        <w:spacing w:after="0"/>
        <w:ind w:left="0"/>
        <w:jc w:val="both"/>
      </w:pPr>
      <w:r>
        <w:rPr>
          <w:rFonts w:ascii="Times New Roman"/>
          <w:b w:val="false"/>
          <w:i w:val="false"/>
          <w:color w:val="000000"/>
          <w:sz w:val="28"/>
        </w:rPr>
        <w:t>
     Ашытқысыз қамырдан 
</w:t>
      </w:r>
      <w:r>
        <w:br/>
      </w:r>
      <w:r>
        <w:rPr>
          <w:rFonts w:ascii="Times New Roman"/>
          <w:b w:val="false"/>
          <w:i w:val="false"/>
          <w:color w:val="000000"/>
          <w:sz w:val="28"/>
        </w:rPr>
        <w:t>
     жасалған кептірілген
</w:t>
      </w:r>
      <w:r>
        <w:br/>
      </w:r>
      <w:r>
        <w:rPr>
          <w:rFonts w:ascii="Times New Roman"/>
          <w:b w:val="false"/>
          <w:i w:val="false"/>
          <w:color w:val="000000"/>
          <w:sz w:val="28"/>
        </w:rPr>
        <w:t>
     бұйымдар                                 20, бірақ 1 тоннаға
</w:t>
      </w:r>
      <w:r>
        <w:br/>
      </w:r>
      <w:r>
        <w:rPr>
          <w:rFonts w:ascii="Times New Roman"/>
          <w:b w:val="false"/>
          <w:i w:val="false"/>
          <w:color w:val="000000"/>
          <w:sz w:val="28"/>
        </w:rPr>
        <w:t>
                                 190230100    200 ЕВРО-дан кем емес
</w:t>
      </w:r>
    </w:p>
    <w:p>
      <w:pPr>
        <w:spacing w:after="0"/>
        <w:ind w:left="0"/>
        <w:jc w:val="both"/>
      </w:pPr>
      <w:r>
        <w:rPr>
          <w:rFonts w:ascii="Times New Roman"/>
          <w:b w:val="false"/>
          <w:i w:val="false"/>
          <w:color w:val="000000"/>
          <w:sz w:val="28"/>
        </w:rPr>
        <w:t>
     Ашытылмаған қамыр                        20, бірақ 1 тоннасына
</w:t>
      </w:r>
      <w:r>
        <w:br/>
      </w:r>
      <w:r>
        <w:rPr>
          <w:rFonts w:ascii="Times New Roman"/>
          <w:b w:val="false"/>
          <w:i w:val="false"/>
          <w:color w:val="000000"/>
          <w:sz w:val="28"/>
        </w:rPr>
        <w:t>
     өнімдері, өзге де           190230900    200 ЕВРО-дан кем емес
</w:t>
      </w:r>
    </w:p>
    <w:p>
      <w:pPr>
        <w:spacing w:after="0"/>
        <w:ind w:left="0"/>
        <w:jc w:val="both"/>
      </w:pPr>
      <w:r>
        <w:rPr>
          <w:rFonts w:ascii="Times New Roman"/>
          <w:b w:val="false"/>
          <w:i w:val="false"/>
          <w:color w:val="000000"/>
          <w:sz w:val="28"/>
        </w:rPr>
        <w:t>
     Наубайханалық құрғақ                     30, бірақ 1 тоннасына
</w:t>
      </w:r>
      <w:r>
        <w:br/>
      </w:r>
      <w:r>
        <w:rPr>
          <w:rFonts w:ascii="Times New Roman"/>
          <w:b w:val="false"/>
          <w:i w:val="false"/>
          <w:color w:val="000000"/>
          <w:sz w:val="28"/>
        </w:rPr>
        <w:t>
     тез ашытқылар               210210310    200 ЕВРО-дан кем емес
</w:t>
      </w:r>
    </w:p>
    <w:p>
      <w:pPr>
        <w:spacing w:after="0"/>
        <w:ind w:left="0"/>
        <w:jc w:val="both"/>
      </w:pPr>
      <w:r>
        <w:rPr>
          <w:rFonts w:ascii="Times New Roman"/>
          <w:b w:val="false"/>
          <w:i w:val="false"/>
          <w:color w:val="000000"/>
          <w:sz w:val="28"/>
        </w:rPr>
        <w:t>
     Наубайханалық тез                        30, бірақ 1 тоннасына
</w:t>
      </w:r>
      <w:r>
        <w:br/>
      </w:r>
      <w:r>
        <w:rPr>
          <w:rFonts w:ascii="Times New Roman"/>
          <w:b w:val="false"/>
          <w:i w:val="false"/>
          <w:color w:val="000000"/>
          <w:sz w:val="28"/>
        </w:rPr>
        <w:t>
     ашытқылар, өзге де          210210390    200 ЕВРО-дан кем емес
</w:t>
      </w:r>
    </w:p>
    <w:p>
      <w:pPr>
        <w:spacing w:after="0"/>
        <w:ind w:left="0"/>
        <w:jc w:val="both"/>
      </w:pPr>
      <w:r>
        <w:rPr>
          <w:rFonts w:ascii="Times New Roman"/>
          <w:b w:val="false"/>
          <w:i w:val="false"/>
          <w:color w:val="000000"/>
          <w:sz w:val="28"/>
        </w:rPr>
        <w:t>
     Майонез*                    210390900    20, бірақ 1 тоннасына
</w:t>
      </w:r>
      <w:r>
        <w:br/>
      </w:r>
      <w:r>
        <w:rPr>
          <w:rFonts w:ascii="Times New Roman"/>
          <w:b w:val="false"/>
          <w:i w:val="false"/>
          <w:color w:val="000000"/>
          <w:sz w:val="28"/>
        </w:rPr>
        <w:t>
                                   ішінен     250 ЕВРО-дан кем емес
</w:t>
      </w:r>
    </w:p>
    <w:p>
      <w:pPr>
        <w:spacing w:after="0"/>
        <w:ind w:left="0"/>
        <w:jc w:val="both"/>
      </w:pPr>
      <w:r>
        <w:rPr>
          <w:rFonts w:ascii="Times New Roman"/>
          <w:b w:val="false"/>
          <w:i w:val="false"/>
          <w:color w:val="000000"/>
          <w:sz w:val="28"/>
        </w:rPr>
        <w:t>
     Химиялық өзгерістерге 
</w:t>
      </w:r>
      <w:r>
        <w:br/>
      </w:r>
      <w:r>
        <w:rPr>
          <w:rFonts w:ascii="Times New Roman"/>
          <w:b w:val="false"/>
          <w:i w:val="false"/>
          <w:color w:val="000000"/>
          <w:sz w:val="28"/>
        </w:rPr>
        <w:t>
     арналған (натрий және 
</w:t>
      </w:r>
      <w:r>
        <w:br/>
      </w:r>
      <w:r>
        <w:rPr>
          <w:rFonts w:ascii="Times New Roman"/>
          <w:b w:val="false"/>
          <w:i w:val="false"/>
          <w:color w:val="000000"/>
          <w:sz w:val="28"/>
        </w:rPr>
        <w:t>
     хлор бөлінісі) кейін 
</w:t>
      </w:r>
      <w:r>
        <w:br/>
      </w:r>
      <w:r>
        <w:rPr>
          <w:rFonts w:ascii="Times New Roman"/>
          <w:b w:val="false"/>
          <w:i w:val="false"/>
          <w:color w:val="000000"/>
          <w:sz w:val="28"/>
        </w:rPr>
        <w:t>
     басқа өнімдер өндірісінде 
</w:t>
      </w:r>
      <w:r>
        <w:br/>
      </w:r>
      <w:r>
        <w:rPr>
          <w:rFonts w:ascii="Times New Roman"/>
          <w:b w:val="false"/>
          <w:i w:val="false"/>
          <w:color w:val="000000"/>
          <w:sz w:val="28"/>
        </w:rPr>
        <w:t>
     қолданылатын қайнатылған                 30, бірақ 1 тоннасына
</w:t>
      </w:r>
      <w:r>
        <w:br/>
      </w:r>
      <w:r>
        <w:rPr>
          <w:rFonts w:ascii="Times New Roman"/>
          <w:b w:val="false"/>
          <w:i w:val="false"/>
          <w:color w:val="000000"/>
          <w:sz w:val="28"/>
        </w:rPr>
        <w:t>
     тұз                         250100310    12 ЕВРО-дан кем емес
</w:t>
      </w:r>
    </w:p>
    <w:p>
      <w:pPr>
        <w:spacing w:after="0"/>
        <w:ind w:left="0"/>
        <w:jc w:val="both"/>
      </w:pPr>
      <w:r>
        <w:rPr>
          <w:rFonts w:ascii="Times New Roman"/>
          <w:b w:val="false"/>
          <w:i w:val="false"/>
          <w:color w:val="000000"/>
          <w:sz w:val="28"/>
        </w:rPr>
        <w:t>
     Денатурланған немесе 
</w:t>
      </w:r>
      <w:r>
        <w:br/>
      </w:r>
      <w:r>
        <w:rPr>
          <w:rFonts w:ascii="Times New Roman"/>
          <w:b w:val="false"/>
          <w:i w:val="false"/>
          <w:color w:val="000000"/>
          <w:sz w:val="28"/>
        </w:rPr>
        <w:t>
     өндірістік мақсаттағы 
</w:t>
      </w:r>
      <w:r>
        <w:br/>
      </w:r>
      <w:r>
        <w:rPr>
          <w:rFonts w:ascii="Times New Roman"/>
          <w:b w:val="false"/>
          <w:i w:val="false"/>
          <w:color w:val="000000"/>
          <w:sz w:val="28"/>
        </w:rPr>
        <w:t>
     (тазалауды қосқанда), 
</w:t>
      </w:r>
      <w:r>
        <w:br/>
      </w:r>
      <w:r>
        <w:rPr>
          <w:rFonts w:ascii="Times New Roman"/>
          <w:b w:val="false"/>
          <w:i w:val="false"/>
          <w:color w:val="000000"/>
          <w:sz w:val="28"/>
        </w:rPr>
        <w:t>
     бірақ консервіленген 
</w:t>
      </w:r>
      <w:r>
        <w:br/>
      </w:r>
      <w:r>
        <w:rPr>
          <w:rFonts w:ascii="Times New Roman"/>
          <w:b w:val="false"/>
          <w:i w:val="false"/>
          <w:color w:val="000000"/>
          <w:sz w:val="28"/>
        </w:rPr>
        <w:t>
     немесе адамдарға немесе 
</w:t>
      </w:r>
      <w:r>
        <w:br/>
      </w:r>
      <w:r>
        <w:rPr>
          <w:rFonts w:ascii="Times New Roman"/>
          <w:b w:val="false"/>
          <w:i w:val="false"/>
          <w:color w:val="000000"/>
          <w:sz w:val="28"/>
        </w:rPr>
        <w:t>
     жануарларға тағамдық 
</w:t>
      </w:r>
      <w:r>
        <w:br/>
      </w:r>
      <w:r>
        <w:rPr>
          <w:rFonts w:ascii="Times New Roman"/>
          <w:b w:val="false"/>
          <w:i w:val="false"/>
          <w:color w:val="000000"/>
          <w:sz w:val="28"/>
        </w:rPr>
        <w:t>
     өнімдер дайындауға 
</w:t>
      </w:r>
      <w:r>
        <w:br/>
      </w:r>
      <w:r>
        <w:rPr>
          <w:rFonts w:ascii="Times New Roman"/>
          <w:b w:val="false"/>
          <w:i w:val="false"/>
          <w:color w:val="000000"/>
          <w:sz w:val="28"/>
        </w:rPr>
        <w:t>
     арналғаннан басқа                        30, бірақ 1 тоннасына
</w:t>
      </w:r>
      <w:r>
        <w:br/>
      </w:r>
      <w:r>
        <w:rPr>
          <w:rFonts w:ascii="Times New Roman"/>
          <w:b w:val="false"/>
          <w:i w:val="false"/>
          <w:color w:val="000000"/>
          <w:sz w:val="28"/>
        </w:rPr>
        <w:t>
     қайнатылған тұз             250100510    7 ЕВРО-дан кем емес
</w:t>
      </w:r>
    </w:p>
    <w:p>
      <w:pPr>
        <w:spacing w:after="0"/>
        <w:ind w:left="0"/>
        <w:jc w:val="both"/>
      </w:pPr>
      <w:r>
        <w:rPr>
          <w:rFonts w:ascii="Times New Roman"/>
          <w:b w:val="false"/>
          <w:i w:val="false"/>
          <w:color w:val="000000"/>
          <w:sz w:val="28"/>
        </w:rPr>
        <w:t>
     Тағамға пайдалануға 
</w:t>
      </w:r>
      <w:r>
        <w:br/>
      </w:r>
      <w:r>
        <w:rPr>
          <w:rFonts w:ascii="Times New Roman"/>
          <w:b w:val="false"/>
          <w:i w:val="false"/>
          <w:color w:val="000000"/>
          <w:sz w:val="28"/>
        </w:rPr>
        <w:t>
     жарамды асханалық                        30, бірақ 1 тоннаға 
</w:t>
      </w:r>
      <w:r>
        <w:br/>
      </w:r>
      <w:r>
        <w:rPr>
          <w:rFonts w:ascii="Times New Roman"/>
          <w:b w:val="false"/>
          <w:i w:val="false"/>
          <w:color w:val="000000"/>
          <w:sz w:val="28"/>
        </w:rPr>
        <w:t>
     қайнатылған тұз             250100910    12 ЕВРО-дан кем емес
</w:t>
      </w:r>
    </w:p>
    <w:p>
      <w:pPr>
        <w:spacing w:after="0"/>
        <w:ind w:left="0"/>
        <w:jc w:val="both"/>
      </w:pPr>
      <w:r>
        <w:rPr>
          <w:rFonts w:ascii="Times New Roman"/>
          <w:b w:val="false"/>
          <w:i w:val="false"/>
          <w:color w:val="000000"/>
          <w:sz w:val="28"/>
        </w:rPr>
        <w:t>
     Тағамға пайдаланылуға 
</w:t>
      </w:r>
      <w:r>
        <w:br/>
      </w:r>
      <w:r>
        <w:rPr>
          <w:rFonts w:ascii="Times New Roman"/>
          <w:b w:val="false"/>
          <w:i w:val="false"/>
          <w:color w:val="000000"/>
          <w:sz w:val="28"/>
        </w:rPr>
        <w:t>
     жарамды асханалық тағы 
</w:t>
      </w:r>
      <w:r>
        <w:br/>
      </w:r>
      <w:r>
        <w:rPr>
          <w:rFonts w:ascii="Times New Roman"/>
          <w:b w:val="false"/>
          <w:i w:val="false"/>
          <w:color w:val="000000"/>
          <w:sz w:val="28"/>
        </w:rPr>
        <w:t>
     да қайнатылған тұздар,                   30, бірақ 1 тоннасына
</w:t>
      </w:r>
      <w:r>
        <w:br/>
      </w:r>
      <w:r>
        <w:rPr>
          <w:rFonts w:ascii="Times New Roman"/>
          <w:b w:val="false"/>
          <w:i w:val="false"/>
          <w:color w:val="000000"/>
          <w:sz w:val="28"/>
        </w:rPr>
        <w:t>
     өзге де                     250100990    15 ЕВРО-дан кем емес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 Тауар номенклатурасы кодпен және тауар атауымен анықталады.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