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7205" w14:textId="3127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Көлік және коммуникациялар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2000 жылғы 12 қазан N 1521.</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1-1-тармағынан басқа, қаулының күші жойылды - Қазақстан Республикасы Үкіметінің 2003 жылғы 22 шілдедегі N 724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"Қазақстан Республикасының Үкiметi туралы" Қазақстан Республикасы Конституциялық </w:t>
      </w:r>
      <w:r>
        <w:rPr>
          <w:rFonts w:ascii="Times New Roman"/>
          <w:b w:val="false"/>
          <w:i w:val="false"/>
          <w:color w:val="000000"/>
          <w:sz w:val="28"/>
        </w:rPr>
        <w:t xml:space="preserve">Заңының </w:t>
      </w:r>
      <w:r>
        <w:rPr>
          <w:rFonts w:ascii="Times New Roman"/>
          <w:b w:val="false"/>
          <w:i w:val="false"/>
          <w:color w:val="000000"/>
          <w:sz w:val="28"/>
        </w:rPr>
        <w:t xml:space="preserve">24-бабына сәйкес, сондай-ақ Қазақстан Республикасының ақпараттық қауiпсiздiгін қамтамасыз ету және бiрыңғай ақпараттық орталығын дамыту мақсатында Қазақстан Республикасының Үкiметі қаулы етеді: </w:t>
      </w:r>
      <w:r>
        <w:br/>
      </w:r>
      <w:r>
        <w:rPr>
          <w:rFonts w:ascii="Times New Roman"/>
          <w:b w:val="false"/>
          <w:i w:val="false"/>
          <w:color w:val="000000"/>
          <w:sz w:val="28"/>
        </w:rPr>
        <w:t xml:space="preserve">
      1. </w:t>
      </w:r>
      <w:r>
        <w:rPr>
          <w:rFonts w:ascii="Times New Roman"/>
          <w:b w:val="false"/>
          <w:i w:val="false"/>
          <w:color w:val="ff0000"/>
          <w:sz w:val="28"/>
        </w:rPr>
        <w:t xml:space="preserve">(1-тармағының күші жойылды - ҚР Үкіметінің </w:t>
      </w:r>
      <w:r>
        <w:rPr>
          <w:rFonts w:ascii="Times New Roman"/>
          <w:b w:val="false"/>
          <w:i w:val="false"/>
          <w:color w:val="ff0000"/>
          <w:sz w:val="28"/>
        </w:rPr>
        <w:t xml:space="preserve">2003 жылғы 22 шілдедегі N 724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1-1. Байланыс және ақпараттандыру саласындағы функцияларын, сондай-ақ қоса берiлiп отырған тізбеге сәйкес штат санын жаңадан құрылған Комитетке бере отырып, Қазақстан Республикасының Көлiк және коммуникациялар министрлiгi Көлiктiк бақылау комитетiнiң аумақтық органдарын қайта ұйымдастыру жолымен Қазақстан Республикасының Көлік және коммуникациялар министрлігі Байланыс және ақпараттандыру жөніндегі комитетінің аумақтық бөлімшелері - мемлекеттік мекемелер құрылсын.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Қазақстан Республикасы Үкіметінің 2000.11.03. N 1665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2.-5. </w:t>
      </w:r>
      <w:r>
        <w:rPr>
          <w:rFonts w:ascii="Times New Roman"/>
          <w:b w:val="false"/>
          <w:i w:val="false"/>
          <w:color w:val="ff0000"/>
          <w:sz w:val="28"/>
        </w:rPr>
        <w:t xml:space="preserve">(2-5-тармақтарының күші жойылды - ҚР Үкіметінің </w:t>
      </w:r>
      <w:r>
        <w:rPr>
          <w:rFonts w:ascii="Times New Roman"/>
          <w:b w:val="false"/>
          <w:i w:val="false"/>
          <w:color w:val="ff0000"/>
          <w:sz w:val="28"/>
        </w:rPr>
        <w:t xml:space="preserve">2003 жылғы 22 шілдедегі N 724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