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da26" w14:textId="8ecd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баспасөз және ақпарат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4 қазан N 1499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Беларусь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Үкіметі арасындағы баспасөз және ақпарат саласындағы ынтымақтастық туралы </w:t>
      </w:r>
    </w:p>
    <w:p>
      <w:pPr>
        <w:spacing w:after="0"/>
        <w:ind w:left="0"/>
        <w:jc w:val="both"/>
      </w:pPr>
      <w:r>
        <w:rPr>
          <w:rFonts w:ascii="Times New Roman"/>
          <w:b w:val="false"/>
          <w:i w:val="false"/>
          <w:color w:val="000000"/>
          <w:sz w:val="28"/>
        </w:rPr>
        <w:t>келісімнің жобасы мақұлдансын.</w:t>
      </w:r>
    </w:p>
    <w:p>
      <w:pPr>
        <w:spacing w:after="0"/>
        <w:ind w:left="0"/>
        <w:jc w:val="both"/>
      </w:pPr>
      <w:r>
        <w:rPr>
          <w:rFonts w:ascii="Times New Roman"/>
          <w:b w:val="false"/>
          <w:i w:val="false"/>
          <w:color w:val="000000"/>
          <w:sz w:val="28"/>
        </w:rPr>
        <w:t xml:space="preserve">     2. Қазақстан Республикасының Мәдениет, ақпарат және қоғамдық келісім </w:t>
      </w:r>
    </w:p>
    <w:p>
      <w:pPr>
        <w:spacing w:after="0"/>
        <w:ind w:left="0"/>
        <w:jc w:val="both"/>
      </w:pPr>
      <w:r>
        <w:rPr>
          <w:rFonts w:ascii="Times New Roman"/>
          <w:b w:val="false"/>
          <w:i w:val="false"/>
          <w:color w:val="000000"/>
          <w:sz w:val="28"/>
        </w:rPr>
        <w:t xml:space="preserve">министрі Алтынбек Сәрсенбайұлы Сәрсенбаевқа Қазақстан Республикасы </w:t>
      </w:r>
    </w:p>
    <w:p>
      <w:pPr>
        <w:spacing w:after="0"/>
        <w:ind w:left="0"/>
        <w:jc w:val="both"/>
      </w:pPr>
      <w:r>
        <w:rPr>
          <w:rFonts w:ascii="Times New Roman"/>
          <w:b w:val="false"/>
          <w:i w:val="false"/>
          <w:color w:val="000000"/>
          <w:sz w:val="28"/>
        </w:rPr>
        <w:t xml:space="preserve">Үкіметінің атынан Қазақстан Республикасының Үкіметі мен Беларусь </w:t>
      </w:r>
    </w:p>
    <w:p>
      <w:pPr>
        <w:spacing w:after="0"/>
        <w:ind w:left="0"/>
        <w:jc w:val="both"/>
      </w:pPr>
      <w:r>
        <w:rPr>
          <w:rFonts w:ascii="Times New Roman"/>
          <w:b w:val="false"/>
          <w:i w:val="false"/>
          <w:color w:val="000000"/>
          <w:sz w:val="28"/>
        </w:rPr>
        <w:t xml:space="preserve">Республикасының Үкіметі арасындағы баспасөз және ақпарат саласындағы </w:t>
      </w:r>
    </w:p>
    <w:p>
      <w:pPr>
        <w:spacing w:after="0"/>
        <w:ind w:left="0"/>
        <w:jc w:val="both"/>
      </w:pPr>
      <w:r>
        <w:rPr>
          <w:rFonts w:ascii="Times New Roman"/>
          <w:b w:val="false"/>
          <w:i w:val="false"/>
          <w:color w:val="000000"/>
          <w:sz w:val="28"/>
        </w:rPr>
        <w:t>ынтымақтастық туралы келісімге қол қоюға өкілеттік берілсін.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Үкіметi мен Беларусь</w:t>
      </w:r>
    </w:p>
    <w:p>
      <w:pPr>
        <w:spacing w:after="0"/>
        <w:ind w:left="0"/>
        <w:jc w:val="both"/>
      </w:pPr>
      <w:r>
        <w:rPr>
          <w:rFonts w:ascii="Times New Roman"/>
          <w:b w:val="false"/>
          <w:i w:val="false"/>
          <w:color w:val="000000"/>
          <w:sz w:val="28"/>
        </w:rPr>
        <w:t>           Республикасының Yкіметі арасындағы баспасөз және</w:t>
      </w:r>
    </w:p>
    <w:p>
      <w:pPr>
        <w:spacing w:after="0"/>
        <w:ind w:left="0"/>
        <w:jc w:val="both"/>
      </w:pPr>
      <w:r>
        <w:rPr>
          <w:rFonts w:ascii="Times New Roman"/>
          <w:b w:val="false"/>
          <w:i w:val="false"/>
          <w:color w:val="000000"/>
          <w:sz w:val="28"/>
        </w:rPr>
        <w:t>              ақпарат саласындағы ынтымақтастық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Үкіметi мен Беларусь Республикасының </w:t>
      </w:r>
    </w:p>
    <w:p>
      <w:pPr>
        <w:spacing w:after="0"/>
        <w:ind w:left="0"/>
        <w:jc w:val="both"/>
      </w:pPr>
      <w:r>
        <w:rPr>
          <w:rFonts w:ascii="Times New Roman"/>
          <w:b w:val="false"/>
          <w:i w:val="false"/>
          <w:color w:val="000000"/>
          <w:sz w:val="28"/>
        </w:rPr>
        <w:t xml:space="preserve">Yкiметi (бұдан әрi - Тараптар), </w:t>
      </w:r>
    </w:p>
    <w:p>
      <w:pPr>
        <w:spacing w:after="0"/>
        <w:ind w:left="0"/>
        <w:jc w:val="both"/>
      </w:pPr>
      <w:r>
        <w:rPr>
          <w:rFonts w:ascii="Times New Roman"/>
          <w:b w:val="false"/>
          <w:i w:val="false"/>
          <w:color w:val="000000"/>
          <w:sz w:val="28"/>
        </w:rPr>
        <w:t xml:space="preserve">     екi мемлекет арасында бар достық қатынастарды одан әрi дамытуға және </w:t>
      </w:r>
    </w:p>
    <w:p>
      <w:pPr>
        <w:spacing w:after="0"/>
        <w:ind w:left="0"/>
        <w:jc w:val="both"/>
      </w:pPr>
      <w:r>
        <w:rPr>
          <w:rFonts w:ascii="Times New Roman"/>
          <w:b w:val="false"/>
          <w:i w:val="false"/>
          <w:color w:val="000000"/>
          <w:sz w:val="28"/>
        </w:rPr>
        <w:t xml:space="preserve">нығайтуға ынталылықты басшылыққа ала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баспасөз және ақпарат саласындағы мемлекетаралық ынтымақтастықты одан әрi дамытуға Тараптардың мүдделiлiгiн ескере отырып, </w:t>
      </w:r>
      <w:r>
        <w:br/>
      </w:r>
      <w:r>
        <w:rPr>
          <w:rFonts w:ascii="Times New Roman"/>
          <w:b w:val="false"/>
          <w:i w:val="false"/>
          <w:color w:val="000000"/>
          <w:sz w:val="28"/>
        </w:rPr>
        <w:t xml:space="preserve">
      1992 жылғы 9 қазанда Бiшкек қаласында қол қойылған, ТМД-ға мүше мемлекеттердiң ақпарат саласындағы ынтымақтастығы туралы келiсiмнiң ережелерiне өздерiнiң адалдығын қуаттай отырып, </w:t>
      </w:r>
      <w:r>
        <w:br/>
      </w:r>
      <w:r>
        <w:rPr>
          <w:rFonts w:ascii="Times New Roman"/>
          <w:b w:val="false"/>
          <w:i w:val="false"/>
          <w:color w:val="000000"/>
          <w:sz w:val="28"/>
        </w:rPr>
        <w:t xml:space="preserve">
      төмендегілер туралы келiсті: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мемлекеттерiнiң ұлттық заңдарына сәйкес, Тараптар мемлекеттерiнiң саяси, экономикалық және мәдени салаларына ықпал ететiн бұқаралық ақпаратпен олардың ақпараттық қызметтерi (агентстволары) арқылы кең ауқымды және тұрақты алмасу үшiн қолайлы жағдайлар жасауы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мерзiмдi баспа басылымдарындағы мәліметтер мен материалдарды тарату сол Тараптар мемлекеттерiнiң ұлттық заңдарына қайшы келмеген жағдайда екiншi Тараптың мемлекетiнде заңды негiзде басылатын мерзiмдi баспа басылымдарын өз мемлекетiнiң аумағында еркiн алмастыруға және таратуға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мемлекеттерiндегi бұқаралық ақпарат құралдары редакциялары мен ақпараттық қызметтерi (агентстволары) арасындағы өзара тиiмдi ынтымақтастықты қолдайтын және көтермелейтiн болады, оның нақты шарттары мен нысандарын оған қатысушылардың өздерi, соның iшiнде жекелеген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келiсiмдер жасасу арқылы белгiлейтiн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теле және радио хабарларын таратуды, сондай-ақ қос </w:t>
      </w:r>
    </w:p>
    <w:p>
      <w:pPr>
        <w:spacing w:after="0"/>
        <w:ind w:left="0"/>
        <w:jc w:val="both"/>
      </w:pPr>
      <w:r>
        <w:rPr>
          <w:rFonts w:ascii="Times New Roman"/>
          <w:b w:val="false"/>
          <w:i w:val="false"/>
          <w:color w:val="000000"/>
          <w:sz w:val="28"/>
        </w:rPr>
        <w:t xml:space="preserve">мемлекеттiң журналистерi дайындаған материалдарды берудi ұйымдастыруға, </w:t>
      </w:r>
    </w:p>
    <w:p>
      <w:pPr>
        <w:spacing w:after="0"/>
        <w:ind w:left="0"/>
        <w:jc w:val="both"/>
      </w:pPr>
      <w:r>
        <w:rPr>
          <w:rFonts w:ascii="Times New Roman"/>
          <w:b w:val="false"/>
          <w:i w:val="false"/>
          <w:color w:val="000000"/>
          <w:sz w:val="28"/>
        </w:rPr>
        <w:t xml:space="preserve">өздерiнiң редакциялары тиiстi байланыс жүйелерiн пайдаланған кезде оларға </w:t>
      </w:r>
    </w:p>
    <w:p>
      <w:pPr>
        <w:spacing w:after="0"/>
        <w:ind w:left="0"/>
        <w:jc w:val="both"/>
      </w:pPr>
      <w:r>
        <w:rPr>
          <w:rFonts w:ascii="Times New Roman"/>
          <w:b w:val="false"/>
          <w:i w:val="false"/>
          <w:color w:val="000000"/>
          <w:sz w:val="28"/>
        </w:rPr>
        <w:t>жәрдем көрсететiн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теле-радио хабарларын тарату, бұқаралық ақпараттың баспасөз құралдары саласында, ақпаратпен байланысты ғылыми-техникалық салаларда мамандармен алмасуды тең негiзде көтермелейтiн болады.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бiр Тарап мемлекеттерiнiң ақпараттық мекемелерi кәсiптiк қызметiн жүзеге асыру үшiн екiншi Тарап мемлекетiнiң аумағына жiберiлетiн журналистерге, теле және радио тiлшілерге, бұқаралық ақпарат құралдарының өзге де өкiлдерi мен кiтап шығарушыларына, олар қабылдаушы Тарап мемлекетiнiң ұлттық заңдарын сақтаған жағдайда, қажеттi ұйымдық көмек көрсететiн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баспа және өзге де бұқаралық ақпарат құралдарының қызметiн құқықтық реттеу саласында ынтымақтастықты және тәжiрибе алмасуды, сондай-ақ Тараптар мемлекеттерiнiң ұлттық мүдделерi мен мемлекеттiк құпияларына ықпал етпейтiн өзге де ақпаратпен алмасуды өздерiнiң құзыреттi органдары арқылы жүзеге асыратын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Келiсiмдi жүзеге асыру мақсатында Тараптар: </w:t>
      </w:r>
      <w:r>
        <w:br/>
      </w:r>
      <w:r>
        <w:rPr>
          <w:rFonts w:ascii="Times New Roman"/>
          <w:b w:val="false"/>
          <w:i w:val="false"/>
          <w:color w:val="000000"/>
          <w:sz w:val="28"/>
        </w:rPr>
        <w:t xml:space="preserve">
      Қазақстан тарапынан - Қазақстан Республикасының Мәдениет, ақпарат және қоғамдық келiсiм министрлiгiн; </w:t>
      </w:r>
      <w:r>
        <w:br/>
      </w:r>
      <w:r>
        <w:rPr>
          <w:rFonts w:ascii="Times New Roman"/>
          <w:b w:val="false"/>
          <w:i w:val="false"/>
          <w:color w:val="000000"/>
          <w:sz w:val="28"/>
        </w:rPr>
        <w:t xml:space="preserve">
      Беларусь тарапынан - Беларусь Республикасының Баспасөз министрлiгiн құзыреттi органдар деп белгiлейдi. </w:t>
      </w:r>
      <w:r>
        <w:br/>
      </w:r>
      <w:r>
        <w:rPr>
          <w:rFonts w:ascii="Times New Roman"/>
          <w:b w:val="false"/>
          <w:i w:val="false"/>
          <w:color w:val="000000"/>
          <w:sz w:val="28"/>
        </w:rPr>
        <w:t xml:space="preserve">
      Тараптардың құзыреттi органдарының ресми атауы немесе функциясы өзгерген жағдайда Тараптардың әрқайсысы ол туралы басқа Тарапқа бiрден хабар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Тараптардың келiсiмi бойынша өзгерiстер мен толықтырулар енгiзiлуi мүмкiн, олар Келiсiмнiң ажырамас бөлiгi болып табылатын жекелеген хаттамалармен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 өздерi қатысушылары болып табылатын басқа да </w:t>
      </w:r>
    </w:p>
    <w:bookmarkEnd w:id="4"/>
    <w:bookmarkStart w:name="z1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халықаралық шарттар мен келiсiмдер бойынша Тараптардың құқықтары мен </w:t>
      </w:r>
    </w:p>
    <w:p>
      <w:pPr>
        <w:spacing w:after="0"/>
        <w:ind w:left="0"/>
        <w:jc w:val="both"/>
      </w:pPr>
      <w:r>
        <w:rPr>
          <w:rFonts w:ascii="Times New Roman"/>
          <w:b w:val="false"/>
          <w:i w:val="false"/>
          <w:color w:val="000000"/>
          <w:sz w:val="28"/>
        </w:rPr>
        <w:t>мiндеттемелерiне ықпал етпейдi.</w:t>
      </w:r>
    </w:p>
    <w:p>
      <w:pPr>
        <w:spacing w:after="0"/>
        <w:ind w:left="0"/>
        <w:jc w:val="both"/>
      </w:pPr>
      <w:r>
        <w:rPr>
          <w:rFonts w:ascii="Times New Roman"/>
          <w:b w:val="false"/>
          <w:i w:val="false"/>
          <w:color w:val="000000"/>
          <w:sz w:val="28"/>
        </w:rPr>
        <w:t xml:space="preserve">     Осы Келiсiмдi қолдану немесе түсiндіру кезiнде туындауы мүмкiн барлық </w:t>
      </w:r>
    </w:p>
    <w:p>
      <w:pPr>
        <w:spacing w:after="0"/>
        <w:ind w:left="0"/>
        <w:jc w:val="both"/>
      </w:pPr>
      <w:r>
        <w:rPr>
          <w:rFonts w:ascii="Times New Roman"/>
          <w:b w:val="false"/>
          <w:i w:val="false"/>
          <w:color w:val="000000"/>
          <w:sz w:val="28"/>
        </w:rPr>
        <w:t xml:space="preserve">даулар мен келiспеушiлiктер кеңестер мен келiссөздер жолымен шешілетiн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бес жыл мерзiмге жасалады. Егер тиiстi кезеңнiң </w:t>
      </w:r>
    </w:p>
    <w:p>
      <w:pPr>
        <w:spacing w:after="0"/>
        <w:ind w:left="0"/>
        <w:jc w:val="both"/>
      </w:pPr>
      <w:r>
        <w:rPr>
          <w:rFonts w:ascii="Times New Roman"/>
          <w:b w:val="false"/>
          <w:i w:val="false"/>
          <w:color w:val="000000"/>
          <w:sz w:val="28"/>
        </w:rPr>
        <w:t xml:space="preserve">аяқталуына алты айға дейiн Тараптардың бiр де бiрi оның күшiн тоқтатуға өз </w:t>
      </w:r>
    </w:p>
    <w:p>
      <w:pPr>
        <w:spacing w:after="0"/>
        <w:ind w:left="0"/>
        <w:jc w:val="both"/>
      </w:pPr>
      <w:r>
        <w:rPr>
          <w:rFonts w:ascii="Times New Roman"/>
          <w:b w:val="false"/>
          <w:i w:val="false"/>
          <w:color w:val="000000"/>
          <w:sz w:val="28"/>
        </w:rPr>
        <w:t xml:space="preserve">еркi туралы екiншi Тарапты жазбаша хабарламаса оның күшi келесi бес жылдық </w:t>
      </w:r>
    </w:p>
    <w:p>
      <w:pPr>
        <w:spacing w:after="0"/>
        <w:ind w:left="0"/>
        <w:jc w:val="both"/>
      </w:pPr>
      <w:r>
        <w:rPr>
          <w:rFonts w:ascii="Times New Roman"/>
          <w:b w:val="false"/>
          <w:i w:val="false"/>
          <w:color w:val="000000"/>
          <w:sz w:val="28"/>
        </w:rPr>
        <w:t>кезеңге өздiгiнен ұзартылатын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Келісiм оның күшiне енуi үшiн қажетті мемлекетiшiлiк рәсiмдердi </w:t>
      </w:r>
    </w:p>
    <w:p>
      <w:pPr>
        <w:spacing w:after="0"/>
        <w:ind w:left="0"/>
        <w:jc w:val="both"/>
      </w:pPr>
      <w:r>
        <w:rPr>
          <w:rFonts w:ascii="Times New Roman"/>
          <w:b w:val="false"/>
          <w:i w:val="false"/>
          <w:color w:val="000000"/>
          <w:sz w:val="28"/>
        </w:rPr>
        <w:t xml:space="preserve">Тараптардың орындағаны туралы соңғы жазбаша хабар алынған күннен бастап </w:t>
      </w:r>
    </w:p>
    <w:p>
      <w:pPr>
        <w:spacing w:after="0"/>
        <w:ind w:left="0"/>
        <w:jc w:val="both"/>
      </w:pPr>
      <w:r>
        <w:rPr>
          <w:rFonts w:ascii="Times New Roman"/>
          <w:b w:val="false"/>
          <w:i w:val="false"/>
          <w:color w:val="000000"/>
          <w:sz w:val="28"/>
        </w:rPr>
        <w:t>күшiне енедi.</w:t>
      </w:r>
    </w:p>
    <w:p>
      <w:pPr>
        <w:spacing w:after="0"/>
        <w:ind w:left="0"/>
        <w:jc w:val="both"/>
      </w:pPr>
      <w:r>
        <w:rPr>
          <w:rFonts w:ascii="Times New Roman"/>
          <w:b w:val="false"/>
          <w:i w:val="false"/>
          <w:color w:val="000000"/>
          <w:sz w:val="28"/>
        </w:rPr>
        <w:t xml:space="preserve">     _________ қаласында 2000 жылғы "__" _________ әрқайсысы қазақ, </w:t>
      </w:r>
    </w:p>
    <w:p>
      <w:pPr>
        <w:spacing w:after="0"/>
        <w:ind w:left="0"/>
        <w:jc w:val="both"/>
      </w:pPr>
      <w:r>
        <w:rPr>
          <w:rFonts w:ascii="Times New Roman"/>
          <w:b w:val="false"/>
          <w:i w:val="false"/>
          <w:color w:val="000000"/>
          <w:sz w:val="28"/>
        </w:rPr>
        <w:t xml:space="preserve">беларусь және орыс тiлдерiнде екi данада жасалды және де барлық </w:t>
      </w:r>
    </w:p>
    <w:p>
      <w:pPr>
        <w:spacing w:after="0"/>
        <w:ind w:left="0"/>
        <w:jc w:val="both"/>
      </w:pPr>
      <w:r>
        <w:rPr>
          <w:rFonts w:ascii="Times New Roman"/>
          <w:b w:val="false"/>
          <w:i w:val="false"/>
          <w:color w:val="000000"/>
          <w:sz w:val="28"/>
        </w:rPr>
        <w:t xml:space="preserve">мәтiндердiң күшi бiрдей. Осы Келiсiмнiң ережелерiн түсiндiруде айырмашылық </w:t>
      </w:r>
    </w:p>
    <w:p>
      <w:pPr>
        <w:spacing w:after="0"/>
        <w:ind w:left="0"/>
        <w:jc w:val="both"/>
      </w:pPr>
      <w:r>
        <w:rPr>
          <w:rFonts w:ascii="Times New Roman"/>
          <w:b w:val="false"/>
          <w:i w:val="false"/>
          <w:color w:val="000000"/>
          <w:sz w:val="28"/>
        </w:rPr>
        <w:t>туындаған жағдайда Тараптар орыс тiлiндегi мәтiнге 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Қазақстан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