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d634" w14:textId="20ad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Айналыс мерзiмi бес жыл арнайы валюталық мемлекеттiк облигацияларды өтеудiң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4 тамыз N 1201</w:t>
      </w:r>
    </w:p>
    <w:p>
      <w:pPr>
        <w:spacing w:after="0"/>
        <w:ind w:left="0"/>
        <w:jc w:val="left"/>
      </w:pPr>
      <w:r>
        <w:rPr>
          <w:rFonts w:ascii="Times New Roman"/>
          <w:b w:val="false"/>
          <w:i w:val="false"/>
          <w:color w:val="000000"/>
          <w:sz w:val="28"/>
        </w:rPr>
        <w:t>
</w:t>
      </w:r>
      <w:r>
        <w:rPr>
          <w:rFonts w:ascii="Times New Roman"/>
          <w:b w:val="false"/>
          <w:i w:val="false"/>
          <w:color w:val="000000"/>
          <w:sz w:val="28"/>
        </w:rPr>
        <w:t>
          Арнайы валюталық мемлекеттiк облигацияларды капиталдың халықаралық 
рыноктарында орналасқан Қазақстан Республикасының мемлекеттiк бағалы 
қағаздарына айырбастау жолымен жинақтаушы зейнетақы қорларының зейнетақы 
активтерiнiң өтiмдiлiгін арттыру мақсатында Қазақстан Республикасының 
Үкiметi қаулы етеді:
</w:t>
      </w:r>
      <w:r>
        <w:br/>
      </w:r>
      <w:r>
        <w:rPr>
          <w:rFonts w:ascii="Times New Roman"/>
          <w:b w:val="false"/>
          <w:i w:val="false"/>
          <w:color w:val="000000"/>
          <w:sz w:val="28"/>
        </w:rPr>
        <w:t>
          1. "Айналыс мерзiмi бес жыл арнайы валюталық мемлекеттік 
облигацияларды шығарудың, айналысының және өтеудiң ережесiн бекiту туралы" 
Қазақстан Республикасы Үкiметiнiң 1999 жылғы 5 сәуiрдегi N 363  
</w:t>
      </w:r>
      <w:r>
        <w:rPr>
          <w:rFonts w:ascii="Times New Roman"/>
          <w:b w:val="false"/>
          <w:i w:val="false"/>
          <w:color w:val="000000"/>
          <w:sz w:val="28"/>
        </w:rPr>
        <w:t xml:space="preserve"> P990363_ </w:t>
      </w:r>
      <w:r>
        <w:rPr>
          <w:rFonts w:ascii="Times New Roman"/>
          <w:b w:val="false"/>
          <w:i w:val="false"/>
          <w:color w:val="000000"/>
          <w:sz w:val="28"/>
        </w:rPr>
        <w:t>
қаулысына мынадай толықтырулар енгiзiлсiн:
</w:t>
      </w:r>
      <w:r>
        <w:br/>
      </w:r>
      <w:r>
        <w:rPr>
          <w:rFonts w:ascii="Times New Roman"/>
          <w:b w:val="false"/>
          <w:i w:val="false"/>
          <w:color w:val="000000"/>
          <w:sz w:val="28"/>
        </w:rPr>
        <w:t>
          көрсетiлген қаулымен бекiтiлген Айналыс мерзiмi бес жыл арнайы 
валюталық мемлекеттiк облигацияларды шығарудың, айналысының және өтеудiң 
ережесiнде:
</w:t>
      </w:r>
      <w:r>
        <w:br/>
      </w:r>
      <w:r>
        <w:rPr>
          <w:rFonts w:ascii="Times New Roman"/>
          <w:b w:val="false"/>
          <w:i w:val="false"/>
          <w:color w:val="000000"/>
          <w:sz w:val="28"/>
        </w:rPr>
        <w:t>
          5-тармақ ", бұл ретте тиiстi кезеңге арналған сыйақы сомасын есептеу 
үшiн арнайы валюталық мемлекеттiк облигациялар айналысының есептi 
кезеңдегі күнтiзбелiк күнiнiң саны және жылдағы 365 күн пайдаланылады" 
деген сөздермен толықтырылсын;
</w:t>
      </w:r>
      <w:r>
        <w:br/>
      </w:r>
      <w:r>
        <w:rPr>
          <w:rFonts w:ascii="Times New Roman"/>
          <w:b w:val="false"/>
          <w:i w:val="false"/>
          <w:color w:val="000000"/>
          <w:sz w:val="28"/>
        </w:rPr>
        <w:t>
          мынадай мазмұндағы 18 және 19-тармақтармен толықтырылсын:
</w:t>
      </w:r>
      <w:r>
        <w:br/>
      </w:r>
      <w:r>
        <w:rPr>
          <w:rFonts w:ascii="Times New Roman"/>
          <w:b w:val="false"/>
          <w:i w:val="false"/>
          <w:color w:val="000000"/>
          <w:sz w:val="28"/>
        </w:rPr>
        <w:t>
          "18. Эмитент арнайы валюталық мемлекеттiк облигацияларды (оның iшiнде 
оларды басқа мемлекеттiк бағалы қағаздарға ауыстыруға ұсыну жолымен) 
сыйақы есептеудiң кезектi кезеңiндегi iс жүзiнде айналыста болған уақыт 
үшiн сыйақы төлей отырып, мерзiмiнен бұрын өтеудi жүзеге асыруға құқылы.
</w:t>
      </w:r>
      <w:r>
        <w:br/>
      </w:r>
      <w:r>
        <w:rPr>
          <w:rFonts w:ascii="Times New Roman"/>
          <w:b w:val="false"/>
          <w:i w:val="false"/>
          <w:color w:val="000000"/>
          <w:sz w:val="28"/>
        </w:rPr>
        <w:t>
          Мерзiмiнен бұрын өтелетiн арнайы валюталық мемлекеттік облигациялар 
бойынша төлемдер, мерзiмiнен бұрын өтеу күнiнiң алдындағы күнге Қазақстан 
Республикасы Ұлттық Банкiнiң ресми бағамы бойынша теңгемен жүзеге 
асырылады.
</w:t>
      </w:r>
      <w:r>
        <w:br/>
      </w:r>
      <w:r>
        <w:rPr>
          <w:rFonts w:ascii="Times New Roman"/>
          <w:b w:val="false"/>
          <w:i w:val="false"/>
          <w:color w:val="000000"/>
          <w:sz w:val="28"/>
        </w:rPr>
        <w:t>
          Эмитенттің мерзiмiнен бұрын өтеу туралы шешiмi, өз кезегiнде, ол бұл 
туралы 5 жұмыс күнiнен кешіктірмей бастапқы дилерлерге хабарлайтын, мұндай 
өтеу күнiне дейiн 10 жұмыс күнi бұрын Қаржы агентiне (келiсiм бойынша) 
хабарланады.
</w:t>
      </w:r>
      <w:r>
        <w:br/>
      </w:r>
      <w:r>
        <w:rPr>
          <w:rFonts w:ascii="Times New Roman"/>
          <w:b w:val="false"/>
          <w:i w:val="false"/>
          <w:color w:val="000000"/>
          <w:sz w:val="28"/>
        </w:rPr>
        <w:t>
          19. Арнайы валюталық мемлекеттiк облигациялармен жасалатын 
операциялар бойынша салық салудың тәртiбi Қазақстан Республикасының салық 
заңнамасына сәйкес анықталады.".
</w:t>
      </w:r>
      <w:r>
        <w:br/>
      </w:r>
      <w:r>
        <w:rPr>
          <w:rFonts w:ascii="Times New Roman"/>
          <w:b w:val="false"/>
          <w:i w:val="false"/>
          <w:color w:val="000000"/>
          <w:sz w:val="28"/>
        </w:rPr>
        <w:t>
          2. Қазақстан Республикасының Қаржы министрлiгi Қазақстан Республикасы 
Үкiметiнiң 1999 жылғы 5 сәуiрдегi N 363 қаулысымен бекiтiлген Айналыс 
мерзiмi бес жыл арнайы валюталық мемлекеттік облигацияларды шығарудың, 
айналысының және өтеудiң ережесiне сәйкес айналыс мерзiмi 7 жыл және өтеу 
күнi 2007 жылғы 11 мамыр, бастапқы құны 1000 АҚШ доллары, капиталдың 
халықаралық рыноктарында орналастырылған Қазақстан Республикасының 
мемлекеттiк бағалы қағаздарына (бұдан әрi - Еурооблигациялар) айырбастауға 
ұсыныс жасай отырып, айналыс мерзiмi бес жыл, жиынтық бастапқы құны 244 
097 500 (екi жүз қырық төрт миллион тоқсан жетi мың бес жүз) АҚШ долларына 
шығарылған барлық арнайы валюталық мемлекеттiк облигацияларды (бұдан әрi - 
АВМЕКАМ облигациялары) мерзiмiнен бұрын өтеудi жүзеге асырсын.
</w:t>
      </w:r>
      <w:r>
        <w:br/>
      </w:r>
      <w:r>
        <w:rPr>
          <w:rFonts w:ascii="Times New Roman"/>
          <w:b w:val="false"/>
          <w:i w:val="false"/>
          <w:color w:val="000000"/>
          <w:sz w:val="28"/>
        </w:rPr>
        <w:t>
          3. Мыналар:
</w:t>
      </w:r>
      <w:r>
        <w:br/>
      </w:r>
      <w:r>
        <w:rPr>
          <w:rFonts w:ascii="Times New Roman"/>
          <w:b w:val="false"/>
          <w:i w:val="false"/>
          <w:color w:val="000000"/>
          <w:sz w:val="28"/>
        </w:rPr>
        <w:t>
          1) айырбастау АВМЕКАМ облигацияларын ұстаушылардың Қазақстан 
Республикасының Қаржы министрлiгiне 2000 жылдың 14 сәуiрiне дейiнгi 
мерзiмде жазбаша өтiнiш беруi негiзiнде ерiкті түрде жүзеге асырылады;
</w:t>
      </w:r>
      <w:r>
        <w:br/>
      </w:r>
      <w:r>
        <w:rPr>
          <w:rFonts w:ascii="Times New Roman"/>
          <w:b w:val="false"/>
          <w:i w:val="false"/>
          <w:color w:val="000000"/>
          <w:sz w:val="28"/>
        </w:rPr>
        <w:t>
          2) АВМЕКАМ облигацияларының айналысы 2000 жылдың 14 сәуiрiнен бастап 
тоқтатыла тұрады;
</w:t>
      </w:r>
      <w:r>
        <w:br/>
      </w:r>
      <w:r>
        <w:rPr>
          <w:rFonts w:ascii="Times New Roman"/>
          <w:b w:val="false"/>
          <w:i w:val="false"/>
          <w:color w:val="000000"/>
          <w:sz w:val="28"/>
        </w:rPr>
        <w:t>
          3) АВМЕКАМ облигацияларын олардың рыноктық құнын ескере отырып, 
айырбастау бiр АВМЕКАМ облигациясының бастапқы құнының 90,58%-не тең 
дисконттық баға бойынша жүзеге асырылады;
</w:t>
      </w:r>
      <w:r>
        <w:br/>
      </w:r>
      <w:r>
        <w:rPr>
          <w:rFonts w:ascii="Times New Roman"/>
          <w:b w:val="false"/>
          <w:i w:val="false"/>
          <w:color w:val="000000"/>
          <w:sz w:val="28"/>
        </w:rPr>
        <w:t>
          4) осы тармақтың 3) тармақшасында көрсетiлген баға бойынша АВМЕКАМ 
облигацияларының айырбасталатын жиынтық құнын бiр Еурооблигацияның 
бастапқы құнының мөлшерiне бөлгеннен кейiн қалдық ретiнде пайда болған 
соманы, АВМЕКАМ облигацияларының 2000 жылғы 9 сәуiрден айырбастау күнiне 
дейiнгі айналыс уақыты кезiндегi сыйақыны, сондай-ақ айырбастауға 
ұсынылмаған АВМЕКАМ облигацияларын бастапқы құны бойынша өтеу сомасын 
АВМЕКАМ облигацияларын мерзiмiнен бұрын өтеу күнiне Қазақстан 
Республикасының Қаржы министрлiгi төлейдi;
</w:t>
      </w:r>
      <w:r>
        <w:br/>
      </w:r>
      <w:r>
        <w:rPr>
          <w:rFonts w:ascii="Times New Roman"/>
          <w:b w:val="false"/>
          <w:i w:val="false"/>
          <w:color w:val="000000"/>
          <w:sz w:val="28"/>
        </w:rPr>
        <w:t>
          5) Еурооблигацияларды орналастырудан түсетiн қаражаттың түскен күнi 
</w:t>
      </w:r>
      <w:r>
        <w:rPr>
          <w:rFonts w:ascii="Times New Roman"/>
          <w:b w:val="false"/>
          <w:i w:val="false"/>
          <w:color w:val="000000"/>
          <w:sz w:val="28"/>
        </w:rPr>
        <w:t>
</w:t>
      </w:r>
    </w:p>
    <w:p>
      <w:pPr>
        <w:spacing w:after="0"/>
        <w:ind w:left="0"/>
        <w:jc w:val="left"/>
      </w:pPr>
      <w:r>
        <w:rPr>
          <w:rFonts w:ascii="Times New Roman"/>
          <w:b w:val="false"/>
          <w:i w:val="false"/>
          <w:color w:val="000000"/>
          <w:sz w:val="28"/>
        </w:rPr>
        <w:t>
АВМЕКАМ облигацияларын мерзiмiнен бұрын өтеу және айырбастау күнi болып 
табылады деп белгiленсiн.
     4. Осы қаулы 2000 жылғы 10 сәуірден бастап күшiне енедi және 
жариялауға жатады.
     Қазақстан Республикасының
         Премьер-Министр
     Оқығандар:    
     Қобдалиева Н.М.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