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ac7a" w14:textId="7b1a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21 шiлдедегi N 1022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тамыз N 1198. Күші жойылды -  Қазақстан Республикасы Үкіметінің 2002.01.26. N 126 қаулысымен. ~P020126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Энергетика, индустрия және сауда 
министрлiгiнiң Құрылыс iстерi жөнiндегi комитетiнiң мәселелерi" туралы 
Қазақстан Республикасы Үкiметiнiң 1999 жылғы 21 шiлдедегi N 1022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P991022_ </w:t>
      </w:r>
      <w:r>
        <w:rPr>
          <w:rFonts w:ascii="Times New Roman"/>
          <w:b w:val="false"/>
          <w:i w:val="false"/>
          <w:color w:val="000000"/>
          <w:sz w:val="28"/>
        </w:rPr>
        <w:t>
қаулысына (Қазақстан Республикасының ПYКЖ-ы, 1999 ж., N 38, 320-құжат) 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көрсетiлген қаулымен бекiтiлген Қазақстан Республикасы Энергетика,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индустрия және сауда министрлiгiнiң Құрылыс iстерi жөнiндегi комитетi 
туралы ережеде:
     6-тармақ мынадай редакцияда жазылсын:
     "6. Комитеттiң заңды мекен-жайы:
     473000, Астана қаласы, Районный тұйығы, 15/1".
     2) көрсетiлген қаулымен бекiтiлген, Қазақстан Республикасы 
Энергетика, индустрия және сауда министрлiгiнiң Құрылыс iстерi жөнiндегi 
комитетiнiң құрылымында:
     алтыншы абзац алынып тасталсын.
     2. Осы қаулы қол қойылған күнінен бастап күшiне енедi.
     Қазақстан Республикасының
         Премьер-Министрі
     Оқығандар:    
     Қобдалиева Н.М.
     Икебаева А.Ж.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