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4bf4" w14:textId="6b24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 Үкіметінің Қазақстан Республикасының Үкіметіне өтеусіз көмек беруі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2000 жылғы 27 шілде N 1137</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Қазақстан Республикасының Сыртқы істер министрлігі ұсынған және қытай тарапымен алдын-ала пысықталған Қытай Халық Республикасы Үкіметінің Қазақстан Республикасының Үкіметіне өтеусіз көмек беруі туралы келісімнің жобасы мақұлдансын.</w:t>
      </w:r>
      <w:r>
        <w:br/>
      </w:r>
      <w:r>
        <w:rPr>
          <w:rFonts w:ascii="Times New Roman"/>
          <w:b w:val="false"/>
          <w:i w:val="false"/>
          <w:color w:val="000000"/>
          <w:sz w:val="28"/>
        </w:rPr>
        <w:t>
      2. Қоса беріліп отырған Қазақстан Республикасының Сыртқы істер министрі Ерлан Әбілфайызұлы Ыдырысов Қытай Халық Республикасы Үкіметінің Қазақстан Республикасының Үкіметіне өтеусіз көмек беруі туралы келісімге қол қойсын.</w:t>
      </w:r>
      <w:r>
        <w:br/>
      </w:r>
      <w:r>
        <w:rPr>
          <w:rFonts w:ascii="Times New Roman"/>
          <w:b w:val="false"/>
          <w:i w:val="false"/>
          <w:color w:val="000000"/>
          <w:sz w:val="28"/>
        </w:rPr>
        <w:t>
      3. Осы қаулы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xml:space="preserve">                   Қытай Халық Республикасы Үкіметінің </w:t>
      </w:r>
      <w:r>
        <w:br/>
      </w:r>
      <w:r>
        <w:rPr>
          <w:rFonts w:ascii="Times New Roman"/>
          <w:b w:val="false"/>
          <w:i w:val="false"/>
          <w:color w:val="000000"/>
          <w:sz w:val="28"/>
        </w:rPr>
        <w:t xml:space="preserve">
                   Қазақстан Республикасының Үкіметіне </w:t>
      </w:r>
      <w:r>
        <w:br/>
      </w:r>
      <w:r>
        <w:rPr>
          <w:rFonts w:ascii="Times New Roman"/>
          <w:b w:val="false"/>
          <w:i w:val="false"/>
          <w:color w:val="000000"/>
          <w:sz w:val="28"/>
        </w:rPr>
        <w:t>
                       өтеусіз көмек беруі туралы</w:t>
      </w:r>
      <w:r>
        <w:br/>
      </w:r>
      <w:r>
        <w:rPr>
          <w:rFonts w:ascii="Times New Roman"/>
          <w:b w:val="false"/>
          <w:i w:val="false"/>
          <w:color w:val="000000"/>
          <w:sz w:val="28"/>
        </w:rPr>
        <w:t xml:space="preserve">
                                 Келісім </w:t>
      </w:r>
    </w:p>
    <w:p>
      <w:pPr>
        <w:spacing w:after="0"/>
        <w:ind w:left="0"/>
        <w:jc w:val="both"/>
      </w:pPr>
      <w:r>
        <w:rPr>
          <w:rFonts w:ascii="Times New Roman"/>
          <w:b w:val="false"/>
          <w:i w:val="false"/>
          <w:color w:val="000000"/>
          <w:sz w:val="28"/>
        </w:rPr>
        <w:t xml:space="preserve">      (Қол қойылған күнінен бастап күшіне енді - ҚР халықаралық шарттары бюллетені, 2001 ж., N 5, 51-құжат) </w:t>
      </w:r>
    </w:p>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Тараптар деп аталады),</w:t>
      </w:r>
    </w:p>
    <w:p>
      <w:pPr>
        <w:spacing w:after="0"/>
        <w:ind w:left="0"/>
        <w:jc w:val="both"/>
      </w:pPr>
      <w:r>
        <w:rPr>
          <w:rFonts w:ascii="Times New Roman"/>
          <w:b w:val="false"/>
          <w:i w:val="false"/>
          <w:color w:val="000000"/>
          <w:sz w:val="28"/>
        </w:rPr>
        <w:t xml:space="preserve">      Тараптар мемлекеттерінің арасындағы достық байланыстарды одан әрі нығайту және техникалық-экономикалық ынтымақтастықты дамыту мақсатында төмендегілер туралы келісті: </w:t>
      </w:r>
    </w:p>
    <w:bookmarkStart w:name="z2" w:id="1"/>
    <w:p>
      <w:pPr>
        <w:spacing w:after="0"/>
        <w:ind w:left="0"/>
        <w:jc w:val="both"/>
      </w:pPr>
      <w:r>
        <w:rPr>
          <w:rFonts w:ascii="Times New Roman"/>
          <w:b w:val="false"/>
          <w:i w:val="false"/>
          <w:color w:val="000000"/>
          <w:sz w:val="28"/>
        </w:rPr>
        <w:t>
                                   1-бап</w:t>
      </w:r>
    </w:p>
    <w:bookmarkEnd w:id="1"/>
    <w:p>
      <w:pPr>
        <w:spacing w:after="0"/>
        <w:ind w:left="0"/>
        <w:jc w:val="both"/>
      </w:pPr>
      <w:r>
        <w:rPr>
          <w:rFonts w:ascii="Times New Roman"/>
          <w:b w:val="false"/>
          <w:i w:val="false"/>
          <w:color w:val="000000"/>
          <w:sz w:val="28"/>
        </w:rPr>
        <w:t xml:space="preserve">      Қытай Халық Республикасы Үкіметінің Қазақстан Республикасының Үкіметіне достық қарым-қатынасының және Қытай мен Қазақстан халықтары достығының белгісі ретінде Қытай тарапы Қазақстан тарапына Тараптар мемлекеттерінің Үкіметтері келіскен жобаларды жүзеге асыру үшін 10 (он) миллион қытай юаны мөлшерінде өтеусіз көмек береді. </w:t>
      </w:r>
    </w:p>
    <w:bookmarkStart w:name="z3" w:id="2"/>
    <w:p>
      <w:pPr>
        <w:spacing w:after="0"/>
        <w:ind w:left="0"/>
        <w:jc w:val="both"/>
      </w:pPr>
      <w:r>
        <w:rPr>
          <w:rFonts w:ascii="Times New Roman"/>
          <w:b w:val="false"/>
          <w:i w:val="false"/>
          <w:color w:val="000000"/>
          <w:sz w:val="28"/>
        </w:rPr>
        <w:t>
                                   2-бап</w:t>
      </w:r>
    </w:p>
    <w:bookmarkEnd w:id="2"/>
    <w:p>
      <w:pPr>
        <w:spacing w:after="0"/>
        <w:ind w:left="0"/>
        <w:jc w:val="both"/>
      </w:pPr>
      <w:r>
        <w:rPr>
          <w:rFonts w:ascii="Times New Roman"/>
          <w:b w:val="false"/>
          <w:i w:val="false"/>
          <w:color w:val="000000"/>
          <w:sz w:val="28"/>
        </w:rPr>
        <w:t xml:space="preserve">      Осы Келісімді жүзеге асыру үшін есеп-қисапты жүргізу тәртібі Қазақстан Республикасының Ұлттық Банкі мен Қытай Банкі арасында қосымша келісілетін болады. </w:t>
      </w:r>
    </w:p>
    <w:bookmarkStart w:name="z4" w:id="3"/>
    <w:p>
      <w:pPr>
        <w:spacing w:after="0"/>
        <w:ind w:left="0"/>
        <w:jc w:val="both"/>
      </w:pPr>
      <w:r>
        <w:rPr>
          <w:rFonts w:ascii="Times New Roman"/>
          <w:b w:val="false"/>
          <w:i w:val="false"/>
          <w:color w:val="000000"/>
          <w:sz w:val="28"/>
        </w:rPr>
        <w:t>
                                   3-бап</w:t>
      </w:r>
    </w:p>
    <w:bookmarkEnd w:id="3"/>
    <w:p>
      <w:pPr>
        <w:spacing w:after="0"/>
        <w:ind w:left="0"/>
        <w:jc w:val="both"/>
      </w:pPr>
      <w:r>
        <w:rPr>
          <w:rFonts w:ascii="Times New Roman"/>
          <w:b w:val="false"/>
          <w:i w:val="false"/>
          <w:color w:val="000000"/>
          <w:sz w:val="28"/>
        </w:rPr>
        <w:t>      Осы Келісім қол қойылған сәттен бастап күшіне енеді және Тараптар өздеріне қабылданған міндеттемелерді толық орындап шыққанға дейін қолданылады.</w:t>
      </w:r>
      <w:r>
        <w:br/>
      </w:r>
      <w:r>
        <w:rPr>
          <w:rFonts w:ascii="Times New Roman"/>
          <w:b w:val="false"/>
          <w:i w:val="false"/>
          <w:color w:val="000000"/>
          <w:sz w:val="28"/>
        </w:rPr>
        <w:t>
      Астана қаласында 2000 жылғы 28 шілдеде әрқайсысы қазақ, қытай және орыс тілдерінде екі дана болып жасалды және де барлық мәтіндердің күші бірдей. Осы Келісімнің ережелерін түсіндіруде келіспеушілік туындаған жағдайда, Тараптар орыс тіліндегі мәтінді басшылыққа алатын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