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522c" w14:textId="ebd5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 мен Беларусь Республикасының Әдiлет министрлiгi арасындағы сот сараптамасы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2000 жылғы 26 шілде N 1122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Әдiлет министрлiгi мен Беларусь Республикасының Әдiлет министрлiгi арасындағы сот сараптамасы саласындағы ынтымақтастық туралы келісімге қол қоюға келісім берілсін.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Әдiлет министрлiгi мен </w:t>
      </w:r>
      <w:r>
        <w:br/>
      </w:r>
      <w:r>
        <w:rPr>
          <w:rFonts w:ascii="Times New Roman"/>
          <w:b w:val="false"/>
          <w:i w:val="false"/>
          <w:color w:val="000000"/>
          <w:sz w:val="28"/>
        </w:rPr>
        <w:t xml:space="preserve">
              Беларусь Республикасы Әдiлет министрлiгiнiң арасындағы </w:t>
      </w:r>
      <w:r>
        <w:br/>
      </w:r>
      <w:r>
        <w:rPr>
          <w:rFonts w:ascii="Times New Roman"/>
          <w:b w:val="false"/>
          <w:i w:val="false"/>
          <w:color w:val="000000"/>
          <w:sz w:val="28"/>
        </w:rPr>
        <w:t xml:space="preserve">
                 сот сараптамасы саласындағы ынтымақтастық туралы </w:t>
      </w:r>
      <w:r>
        <w:br/>
      </w:r>
      <w:r>
        <w:rPr>
          <w:rFonts w:ascii="Times New Roman"/>
          <w:b w:val="false"/>
          <w:i w:val="false"/>
          <w:color w:val="000000"/>
          <w:sz w:val="28"/>
        </w:rPr>
        <w:t xml:space="preserve">
                                     КЕЛIСIМ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Қазақстан Республикасының Әдiлет министрлiгi мен Беларусь Республикасының Әділет министрлiгi </w:t>
      </w:r>
      <w:r>
        <w:br/>
      </w:r>
      <w:r>
        <w:rPr>
          <w:rFonts w:ascii="Times New Roman"/>
          <w:b w:val="false"/>
          <w:i w:val="false"/>
          <w:color w:val="000000"/>
          <w:sz w:val="28"/>
        </w:rPr>
        <w:t xml:space="preserve">
      сот сараптамасы саласында байланыс жасауға ұмтыла отырып және қазiргi достық қатынастары мен өзара тиiмдi ынтымақтастықты нығайту екi мемлекеттiң ұлттық мүдделерiне жауап бередi деп есептей отырып, </w:t>
      </w:r>
      <w:r>
        <w:br/>
      </w:r>
      <w:r>
        <w:rPr>
          <w:rFonts w:ascii="Times New Roman"/>
          <w:b w:val="false"/>
          <w:i w:val="false"/>
          <w:color w:val="000000"/>
          <w:sz w:val="28"/>
        </w:rPr>
        <w:t xml:space="preserve">
      құқық пен құқық қолдану тәжiрибесi саласында ынтымақтастықты дамыту жолымен қатынастарды бұдан әрi нығайту мақсатында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1-бап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сот сараптамасының теориялық, құқықтық, ұйымдық және әдiстемелiк проблемаларын әзiрлеу, сараптамалық сақтандырулардың тиiмдiлiгi, сараптамалық зерттеулердiң жаңа әдiстерi мен әдiстемелерiн құру және қолданылып жүргендерiн жетiлдiру, сараптамалық практика тәжiрибесiмен алмасу саласында ынтымақтастықты жүзеге асырады.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iске асырған кезде Тараптар бiр-бiрiмен тiкелей, сондай-ақ "Сот сараптамасы орталығы" мемлекеттiк мекемесi мен _______________________ арқылы ынтымақтастықты жүзеге асырады.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өз құзыретiне жататын қызметтiң мынадай бағыттарында сот сараптамасы саласындағы ынтымақтастықты дамытатын болады: </w:t>
      </w:r>
      <w:r>
        <w:br/>
      </w:r>
      <w:r>
        <w:rPr>
          <w:rFonts w:ascii="Times New Roman"/>
          <w:b w:val="false"/>
          <w:i w:val="false"/>
          <w:color w:val="000000"/>
          <w:sz w:val="28"/>
        </w:rPr>
        <w:t xml:space="preserve">
      - сот сараптамасы проблемалары жөнiндегi ғылыми жұмысты үйлестiру, әдiстер мен әдiстемелердi бiрiгіп әзiрлеу; </w:t>
      </w:r>
      <w:r>
        <w:br/>
      </w:r>
      <w:r>
        <w:rPr>
          <w:rFonts w:ascii="Times New Roman"/>
          <w:b w:val="false"/>
          <w:i w:val="false"/>
          <w:color w:val="000000"/>
          <w:sz w:val="28"/>
        </w:rPr>
        <w:t xml:space="preserve">
      - ақпараттық-анықтамалық қызмет саласында мәлiметтермен алмасу; </w:t>
      </w:r>
      <w:r>
        <w:br/>
      </w:r>
      <w:r>
        <w:rPr>
          <w:rFonts w:ascii="Times New Roman"/>
          <w:b w:val="false"/>
          <w:i w:val="false"/>
          <w:color w:val="000000"/>
          <w:sz w:val="28"/>
        </w:rPr>
        <w:t xml:space="preserve">
      - жаңа әдiстер мен әдiстемелер меңгеруге арналған бiрлескен семинарлар, курстар өткiзу; </w:t>
      </w:r>
      <w:r>
        <w:br/>
      </w:r>
      <w:r>
        <w:rPr>
          <w:rFonts w:ascii="Times New Roman"/>
          <w:b w:val="false"/>
          <w:i w:val="false"/>
          <w:color w:val="000000"/>
          <w:sz w:val="28"/>
        </w:rPr>
        <w:t xml:space="preserve">
      - сараптамалық ғылыми кадрларды дайындау мен бiлiктiлiгін көтеру саласындағы ынтымақтастық; </w:t>
      </w:r>
      <w:r>
        <w:br/>
      </w:r>
      <w:r>
        <w:rPr>
          <w:rFonts w:ascii="Times New Roman"/>
          <w:b w:val="false"/>
          <w:i w:val="false"/>
          <w:color w:val="000000"/>
          <w:sz w:val="28"/>
        </w:rPr>
        <w:t xml:space="preserve">
      - тағылымдамалардан өту үшiн мамандармен алмасу; </w:t>
      </w:r>
      <w:r>
        <w:br/>
      </w:r>
      <w:r>
        <w:rPr>
          <w:rFonts w:ascii="Times New Roman"/>
          <w:b w:val="false"/>
          <w:i w:val="false"/>
          <w:color w:val="000000"/>
          <w:sz w:val="28"/>
        </w:rPr>
        <w:t xml:space="preserve">
      - ғылыми талдамалар мен сараптамалық қорытындыларды рецензиялау; </w:t>
      </w:r>
      <w:r>
        <w:br/>
      </w:r>
      <w:r>
        <w:rPr>
          <w:rFonts w:ascii="Times New Roman"/>
          <w:b w:val="false"/>
          <w:i w:val="false"/>
          <w:color w:val="000000"/>
          <w:sz w:val="28"/>
        </w:rPr>
        <w:t xml:space="preserve">
      - әдiстемелiк және ғылыми әдебиетпен алмасу; </w:t>
      </w:r>
      <w:r>
        <w:br/>
      </w:r>
      <w:r>
        <w:rPr>
          <w:rFonts w:ascii="Times New Roman"/>
          <w:b w:val="false"/>
          <w:i w:val="false"/>
          <w:color w:val="000000"/>
          <w:sz w:val="28"/>
        </w:rPr>
        <w:t xml:space="preserve">
      - ғылыми және сараптамалық қызмет мәселелерiнде бiр-бiрiне ғылыми-әдiстемелiк және iс жүзiнде көмек көрсету.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Өзара уағдаластық бойынша Тараптар осы Келiсiмде көзделмеген, бiрақ Қазақстан Республикасы мен Беларусь Республикасы арасындағы сот сараптамасы саласындағы ынтымақтастықты дамыту мақсаттарына жауап беретiн iс-шараларға жәрдемдесетiн болады.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5-бап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орындау жөнiндегі Тараптардың ынтымақтастығы олардың мемлекеттерiнiң заңнамасына сәйкес жүзеге асырылатын болады.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6-бап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келiсiмi бойынша осы Келiсiмге оның ажырамас бөлiгі болып табылатын жеке Хаттамамен ресiмделетiн өзгерiстер мен толықтырулар енгізiлуi мүмкiн. </w:t>
      </w:r>
      <w:r>
        <w:br/>
      </w:r>
      <w:r>
        <w:rPr>
          <w:rFonts w:ascii="Times New Roman"/>
          <w:b w:val="false"/>
          <w:i w:val="false"/>
          <w:color w:val="000000"/>
          <w:sz w:val="28"/>
        </w:rPr>
        <w:t xml:space="preserve">
      Осы Келiсiмнiң ережелерiн iске асыру барысында Тараптардың арасында туындайтын даулар мен келiспеушiлiктер келiссөздер мен консультациялар жолымен шешiлетiн болады.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7-бап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қол қойылған күнiнен бастап күшiне енедi және Тараптардың </w:t>
      </w:r>
    </w:p>
    <w:bookmarkStart w:name="z1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бiреуi оның қолданыста болуын тоқтату ниетi туралы басқа Тараптың жазбаша </w:t>
      </w:r>
    </w:p>
    <w:p>
      <w:pPr>
        <w:spacing w:after="0"/>
        <w:ind w:left="0"/>
        <w:jc w:val="both"/>
      </w:pPr>
      <w:r>
        <w:rPr>
          <w:rFonts w:ascii="Times New Roman"/>
          <w:b w:val="false"/>
          <w:i w:val="false"/>
          <w:color w:val="000000"/>
          <w:sz w:val="28"/>
        </w:rPr>
        <w:t>хабарламасын алған күннен бастап алты ай өткенге дейiн қолданылады.</w:t>
      </w:r>
    </w:p>
    <w:p>
      <w:pPr>
        <w:spacing w:after="0"/>
        <w:ind w:left="0"/>
        <w:jc w:val="both"/>
      </w:pPr>
      <w:r>
        <w:rPr>
          <w:rFonts w:ascii="Times New Roman"/>
          <w:b w:val="false"/>
          <w:i w:val="false"/>
          <w:color w:val="000000"/>
          <w:sz w:val="28"/>
        </w:rPr>
        <w:t xml:space="preserve">     2000 жылғы "___"________________ ______________ қаласында екi данада, </w:t>
      </w:r>
    </w:p>
    <w:p>
      <w:pPr>
        <w:spacing w:after="0"/>
        <w:ind w:left="0"/>
        <w:jc w:val="both"/>
      </w:pPr>
      <w:r>
        <w:rPr>
          <w:rFonts w:ascii="Times New Roman"/>
          <w:b w:val="false"/>
          <w:i w:val="false"/>
          <w:color w:val="000000"/>
          <w:sz w:val="28"/>
        </w:rPr>
        <w:t xml:space="preserve">әрқайсысы қазақ, беларусь және орыс тiлдерiнде жасалды, және де барлық </w:t>
      </w:r>
    </w:p>
    <w:p>
      <w:pPr>
        <w:spacing w:after="0"/>
        <w:ind w:left="0"/>
        <w:jc w:val="both"/>
      </w:pPr>
      <w:r>
        <w:rPr>
          <w:rFonts w:ascii="Times New Roman"/>
          <w:b w:val="false"/>
          <w:i w:val="false"/>
          <w:color w:val="000000"/>
          <w:sz w:val="28"/>
        </w:rPr>
        <w:t>мәтiндердiң күштерi бiрдей.</w:t>
      </w:r>
    </w:p>
    <w:p>
      <w:pPr>
        <w:spacing w:after="0"/>
        <w:ind w:left="0"/>
        <w:jc w:val="both"/>
      </w:pPr>
      <w:r>
        <w:rPr>
          <w:rFonts w:ascii="Times New Roman"/>
          <w:b w:val="false"/>
          <w:i w:val="false"/>
          <w:color w:val="000000"/>
          <w:sz w:val="28"/>
        </w:rPr>
        <w:t xml:space="preserve">     Осы Келiсiмнiң ережелерiн түсiндiру кезiнде келiспеушiлiктер </w:t>
      </w:r>
    </w:p>
    <w:p>
      <w:pPr>
        <w:spacing w:after="0"/>
        <w:ind w:left="0"/>
        <w:jc w:val="both"/>
      </w:pPr>
      <w:r>
        <w:rPr>
          <w:rFonts w:ascii="Times New Roman"/>
          <w:b w:val="false"/>
          <w:i w:val="false"/>
          <w:color w:val="000000"/>
          <w:sz w:val="28"/>
        </w:rPr>
        <w:t xml:space="preserve">туындаған жағдайда, Тараптар орыс тiлiндегі мәтiндi басшылыққа алатын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Беларусь Республикасының</w:t>
      </w:r>
    </w:p>
    <w:p>
      <w:pPr>
        <w:spacing w:after="0"/>
        <w:ind w:left="0"/>
        <w:jc w:val="both"/>
      </w:pPr>
      <w:r>
        <w:rPr>
          <w:rFonts w:ascii="Times New Roman"/>
          <w:b w:val="false"/>
          <w:i w:val="false"/>
          <w:color w:val="000000"/>
          <w:sz w:val="28"/>
        </w:rPr>
        <w:t>      Әдiлет министрлiгi үшiн                    Әдiлет министрлiгi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