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5f78" w14:textId="c645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3 қарашадағы N 1645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маусым N 971. Күші жойылды - ҚР Үкіметінің 2002.09.11. N 993 қаулысымен. ~P020993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Премьер-Министрі Кеңсесінің мәселелері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 Үкіметінің 1999 жылғы 3 қарашадағы N 1645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P991645_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өзгеріс пен толықтыру енгізілсін:
     көрсетілген қаулымен бекітілген Қазақстан Республикасының 
Премьер-Министрі Кеңсесінің құрылымында:
     "Заңдар, қорғаныс және құқық тәртібі" деген жол мынадай редакцияда 
жазылсын:
     "Заң бөлімі";
     "Заң бөлімі" деген жолдан кейін мынадай мазмұндағы жолмен 
толықтырылсын:
     "Қорғаныс және құқық тәртібі бөлімі".
     2. Осы қаулы қол қойылған күнінен бастап күшіне енеді.
     Қазақстан Республикасының
          Премьер-Министрі
   Оқығандар:
  Қобдалиева Н.М.
  Орынбекова Д.К.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