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973f" w14:textId="0419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Кеден комитеті мен Армения Республикасы Мемлекеттік кіріс министрлігінің арасындағы шекаралар арқылы заңсыз өткізілетін мәдени құндылықтарды ұстау және қайтару мәселелері жөніндегі ынтымақтастық пен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28 маусым N 965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2 қыркүйекте Астана қаласында жасалған Қазақстан 
Республикасы Мемлекеттік кіріс министрлігінің Кеден комитеті мен Армения 
Республикасы Мемлекеттік кіріс министрлігінің арасындағы шекаралар арқылы 
заңсыз өткізілетін мәдени құндылықтарды ұстау және қайтару мәселелері 
жөніндегі ынтымақтастық пен өзара көмек туралы келісім бекітілсін.
     2. Осы қаулы қол қойылған күнінен бастап күшіне енеді.
     Қазақстан Республикасының
        Премьер-Министрі
      Қазақстан Республикасы Мемлекеттiк кiрiс министрлiгінің Кеден
    комитетi мен Армения Республикасы Мемлекеттiк кiрiс министрлігінiң
           арасындағы шекаралар арқылы заңсыз өткізiлетiн мәдени
           құндылықтарды ұстау және қайтару мәселелерi жөніндегi
                ынтымақтастық пен өзара көмек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Шарттасушы Тараптар деп аталатын Қазақстан Республикасы 
Мемлекеттiк кiрiс министрлiгiнiң Кеден комитетi мен Армения 
Республикасының Мемлекеттік кiрiс министрлiгi,
</w:t>
      </w:r>
      <w:r>
        <w:br/>
      </w:r>
      <w:r>
        <w:rPr>
          <w:rFonts w:ascii="Times New Roman"/>
          <w:b w:val="false"/>
          <w:i w:val="false"/>
          <w:color w:val="000000"/>
          <w:sz w:val="28"/>
        </w:rPr>
        <w:t>
          1970 жылғы мәдени құндылықтарға меншiк құқығын заңсыз әкелу, әкету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беруге тыйым салуға және ескертуге бағытталған шаралары туралы ЮНЕСКО 
Конвенциясының ережелерiн ескере отырып,
     мәдени құндылықтардың әкелiнуі, әкетілуi және транзитi оны қорғауға 
кеден және мемлекеттің басқа да компетенттi органдары мiндетті халықтың 
мәдени байлығына нұқсан келтiретiнiн атай отырып,
     мына төмендегiлер туралы келiстi:
                             1-бап
     Шарттасушы Тараптар Тараптар мемлекеттерiнiң мемлекеттiк шекаралары 
арқылы мәдени құндылықтардың заңсыз тасымалдануымен күресті күшейтуге  
ұмтылады.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Мәдени құндылықтар Қазақстан Республикасының және Армения 
Республикасының ұлттық заңдарында қарастырылған жағдайларда осы 
мемлекеттерден әкетуге рұқсаттар бойынша әкетіле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Мәдени құндылықтарды әкетуге рұқсатты әкету жүзеге асырылатын аумақ 
мемлекетінің уәкілетті органдары береді. Мәдени құндылықтарды тасымалдау 
әкетуге рұқсат болған кездерде жүзеге асырылады.
</w:t>
      </w:r>
      <w:r>
        <w:br/>
      </w:r>
      <w:r>
        <w:rPr>
          <w:rFonts w:ascii="Times New Roman"/>
          <w:b w:val="false"/>
          <w:i w:val="false"/>
          <w:color w:val="000000"/>
          <w:sz w:val="28"/>
        </w:rPr>
        <w:t>
          Шарттасушы Тараптар рұқсаттар бланкiлерi үлгілерiнiң қажеттi санымен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олар расталатын мөрлердiң бедерлерiмен алмасады.
                            4-бап
     Мәдени құндылықтарды тасымалдаушы жеке тұлғалар немесе заңды 
тұлғалардың өкiлдерi өздерiнде осындай құндылықтардың барлығы туралы 
хабарлауы және кедендiк бақылау үшiн әкетуге рұқсаттармен бiрге көрсетуге 
тиiс.
     Мәдени құндылықтарды әкетуге рұқсаттар болмаған кездерде олар 
тоқтатылады және олар туралы осы құндылықтар мемлекет аумағынан әкетiлген 
Шарттасушы Тараптың бiрiне кешiктiрілмей хабарланады. Осындай жағдайларда 
мәдени құндылықтарды әкетуге рұқсаттар көрсету үшiн екi айдан аспайтын 
мерзiм белгiленедi.
                              5-бап
     Тараптар:
     - әкетуге рұқсаттарымен алып жүрiлмеген, ұсталған мәдени 
құндылықтарды әкетiлген мемлекетке қайтаруды;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мәдени құндылықтарды заңсыз тасымалдау үшiн ұсталған тұлғаларды 
жауапқа тартқан жағдайларда, осы құндылықтарды әкетiлген мемлекетке  
қайтару көрсетiлген тұлғалардың жауаптылығы туралы шешiм заңды күшiне 
енгеннен кейiн жүргiзудi;
</w:t>
      </w:r>
      <w:r>
        <w:br/>
      </w:r>
      <w:r>
        <w:rPr>
          <w:rFonts w:ascii="Times New Roman"/>
          <w:b w:val="false"/>
          <w:i w:val="false"/>
          <w:color w:val="000000"/>
          <w:sz w:val="28"/>
        </w:rPr>
        <w:t>
          - қайтарылатын мәдени құндылықтарды тапсыру мен қабылдау үшiн 
өздерiнiң уәкiлеттi өкiлдерiн тағайындауды;
</w:t>
      </w:r>
      <w:r>
        <w:br/>
      </w:r>
      <w:r>
        <w:rPr>
          <w:rFonts w:ascii="Times New Roman"/>
          <w:b w:val="false"/>
          <w:i w:val="false"/>
          <w:color w:val="000000"/>
          <w:sz w:val="28"/>
        </w:rPr>
        <w:t>
          - Шарттасушы Тараптардың ұлттық заңдарына сәйкес әкетуге рұқсаттар 
бойынша әкетiлуi мүмкiн, сондай-ақ әкетуге тыйым салынған мәдени 
құндылықтар туралы ақпаратпен өзара, алмасуды қамтамасыз етуге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Шарттасушы Тараптардың кеден органдары ұстаған мәдени құндылықтар 
осы Келiсiмнiң 5-бабының 3-тармағына сәйкес тiкелей осыған уәкiлеттi 
өкiлдерiне қайтарылады және мәдени құндылықтарды қайтаруға байланысты 
барлық кiнәраттарды аумағынан әкету жүзеге асырылған мемлекет қарастырады.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Шарттасушы Тараптар осы Келiсiмдi қайтарусыз қолдану жөнiнде 
бiр-бiрiне өзара көмек көрсетедi, мамандардың сапарларымен (Егер 
Шарттасушы Тараптардың бiрi қажет санаса), ұсталған мәдени құндылықтарды 
сақтау, тасымалдау немесе әкелген мемлекеттен немесе әкетiлген мемлекетке 
транзиттегiлердi қайтаруға байланысты шығындарды өтеуден басқа.
</w:t>
      </w:r>
      <w:r>
        <w:br/>
      </w:r>
      <w:r>
        <w:rPr>
          <w:rFonts w:ascii="Times New Roman"/>
          <w:b w:val="false"/>
          <w:i w:val="false"/>
          <w:color w:val="000000"/>
          <w:sz w:val="28"/>
        </w:rPr>
        <w:t>
          2. Осы Келiсiмге сәйкес қайтарылатын мәдени құндылықтарға
кедендiк немесе басқа төлемдер салынбайды.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Шарттасушы Тараптар ынтымақтастық мәселелерi жөнiнде тұрақты түрде 
кеңеседi және осы Келiсiмдi орындау шеңберiнде тәжiрибе алмасуды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пайымдауға және орындауға байланысты барлық даулы 
мәселелер Шарттасушы Тараптар арасындағы келiссөздер жолымен шешiледi.
Шарттасушы Тараптардың келiсуi бойынша осы Келiсiмге өзгертулер мен 
толықтырулар енгiзiлуі мүмкiн. Өзгертулер мен толықтырулар осы Келiсiмнiң 
ажырамас бөлiгi болып табылатын жеке хаттамалармен ресiмделедi және
Келiсiмнiң 12-бабында белгiленген тәртiпте күшiне енедi.
</w:t>
      </w:r>
      <w:r>
        <w:br/>
      </w:r>
      <w:r>
        <w:rPr>
          <w:rFonts w:ascii="Times New Roman"/>
          <w:b w:val="false"/>
          <w:i w:val="false"/>
          <w:color w:val="000000"/>
          <w:sz w:val="28"/>
        </w:rPr>
        <w:t>
          Шарттасушы Тараптардың арасындағы хат жазысу орыс тiлiнде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күшiне енгеннен кейін екі ай барысында Шарттасушы 
Тараптар олардың мемлекеттерінде мәдени құндылықтарды әкелудiң тәртiбiн
анықтайтын нормативтік құқықтық актiлердiң көшiрмелерiмен алмасады және 
келешекте осы нормативтiк құқықтық актiлердегi барлық өзгертулер туралы 
жүйелi түрде хабарлап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 Шарттасушы Тараптардың басқа халықаралық 
шарттарға сәйкес қабылдаған мiндеттемелерiн қозғамайды.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Шарттасушы Тараптардың бiр-бiрiне дипломатиялық каналдар 
бойынша Келiсiмнiң күшiне енуiн қамтамасыз ететiн қажеттi мемлекетiшілiк 
рәсiмдердi орындағаны туралы хабарлағаннан кейiн күшiне енедi және бұдан 
кейiнгi бес жыл бойы қолданылады, одан кейiн, егер Шарттасушы Тараптардың 
бiрде бiрi тиiстi мерзiмге алты ай қалғанда оның қолданылуын тоқтату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өзiнiң ниетiн жазбаша нысанда мәлiмдемесе, ол автоматты түрде 
келесi бес жылға ұзартылады.
     1999 жылы "___"____________ ___________ қаласында қазақ, армян және 
орыс тiлдерiнде екi данада жасалды, әрi бұл ретте барлық үш мәтiн бiрдей 
болып табылады.
     Осы Келiсiмнiң ережелерiн түсiндiру қажет болған кездерде орыс 
тiлiндегi мәтiн негiзге алынады.
       Қазақстан Республикасы                Армения Республикасы
   Мемлекеттік кіріс министрлігі              Мемлекеттік кіріс
         Кеден комитетінің                  Министрлігінің атынан
              атынан                      
Оқығандар:
     Бағарова Ж.А.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