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d834" w14:textId="882d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 Өтеусіз әскери көмек жөніндегі келісім және Қазақстан Республикасының Үкіметі мен Түрік Республикасының Үкіметі арасындағы Өтеусіз әскери көмек жөніндегі келісімге Қазақстан Республикасының Қорғаныс министрлігі мен Түрік Республикасының Бас штабы арасында Атқару хаттамасын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16 маусым N 900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Түрік Республикасының Үкіметі арасында Өтеусіз әскери көмек жөніндегі келісім жасалсын. </w:t>
      </w:r>
      <w:r>
        <w:br/>
      </w:r>
      <w:r>
        <w:rPr>
          <w:rFonts w:ascii="Times New Roman"/>
          <w:b w:val="false"/>
          <w:i w:val="false"/>
          <w:color w:val="000000"/>
          <w:sz w:val="28"/>
        </w:rPr>
        <w:t xml:space="preserve">
      2. Қазақстан Республикасы Қорғаныс министрінің тыл жөніндегі орынбасары Ораз Қалиоллаұлы Рақышевқа, Келісім жобасына қағидатты сипаты жоқ өзгерістер мен толықтырулар енгізуге рұқсат бере отырып, Қазақстан Республикасының Үкіметі атынан Қазақстан Республикасының Үкіметі мен Түрік Республикасының Үкіметі арасында Өтеусіз әскери көмек жөніндегі келісім жасасуға өкілеттік берілсін. </w:t>
      </w:r>
      <w:r>
        <w:br/>
      </w:r>
      <w:r>
        <w:rPr>
          <w:rFonts w:ascii="Times New Roman"/>
          <w:b w:val="false"/>
          <w:i w:val="false"/>
          <w:color w:val="000000"/>
          <w:sz w:val="28"/>
        </w:rPr>
        <w:t xml:space="preserve">
      3. Атқару хаттамасының жобасына қағидатты сипаты жоқ өзгерістер 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толықтырулар енгізуге рұқсат бере отырып, Қазақстан Республикасының </w:t>
      </w:r>
    </w:p>
    <w:p>
      <w:pPr>
        <w:spacing w:after="0"/>
        <w:ind w:left="0"/>
        <w:jc w:val="both"/>
      </w:pPr>
      <w:r>
        <w:rPr>
          <w:rFonts w:ascii="Times New Roman"/>
          <w:b w:val="false"/>
          <w:i w:val="false"/>
          <w:color w:val="000000"/>
          <w:sz w:val="28"/>
        </w:rPr>
        <w:t xml:space="preserve">Үкіметі мен Түрік Республикасының Үкіметі арасындағы Өтеусіз әскери көмек </w:t>
      </w:r>
    </w:p>
    <w:p>
      <w:pPr>
        <w:spacing w:after="0"/>
        <w:ind w:left="0"/>
        <w:jc w:val="both"/>
      </w:pPr>
      <w:r>
        <w:rPr>
          <w:rFonts w:ascii="Times New Roman"/>
          <w:b w:val="false"/>
          <w:i w:val="false"/>
          <w:color w:val="000000"/>
          <w:sz w:val="28"/>
        </w:rPr>
        <w:t xml:space="preserve">жөніндегі келісімге Қазақстан Республикасының Қорғаныс министрлігі мен </w:t>
      </w:r>
    </w:p>
    <w:p>
      <w:pPr>
        <w:spacing w:after="0"/>
        <w:ind w:left="0"/>
        <w:jc w:val="both"/>
      </w:pPr>
      <w:r>
        <w:rPr>
          <w:rFonts w:ascii="Times New Roman"/>
          <w:b w:val="false"/>
          <w:i w:val="false"/>
          <w:color w:val="000000"/>
          <w:sz w:val="28"/>
        </w:rPr>
        <w:t xml:space="preserve">Түрік Республикасының Бас штабы арасында Атқару министрлігінің жасасу </w:t>
      </w:r>
    </w:p>
    <w:p>
      <w:pPr>
        <w:spacing w:after="0"/>
        <w:ind w:left="0"/>
        <w:jc w:val="both"/>
      </w:pPr>
      <w:r>
        <w:rPr>
          <w:rFonts w:ascii="Times New Roman"/>
          <w:b w:val="false"/>
          <w:i w:val="false"/>
          <w:color w:val="000000"/>
          <w:sz w:val="28"/>
        </w:rPr>
        <w:t xml:space="preserve">туралы Қазақстан Республикасы Қорғаныс министрлігінің ұсынысына келісім </w:t>
      </w:r>
    </w:p>
    <w:p>
      <w:pPr>
        <w:spacing w:after="0"/>
        <w:ind w:left="0"/>
        <w:jc w:val="both"/>
      </w:pPr>
      <w:r>
        <w:rPr>
          <w:rFonts w:ascii="Times New Roman"/>
          <w:b w:val="false"/>
          <w:i w:val="false"/>
          <w:color w:val="000000"/>
          <w:sz w:val="28"/>
        </w:rPr>
        <w:t>берілсін.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Түрік Республикасының</w:t>
      </w:r>
    </w:p>
    <w:p>
      <w:pPr>
        <w:spacing w:after="0"/>
        <w:ind w:left="0"/>
        <w:jc w:val="both"/>
      </w:pPr>
      <w:r>
        <w:rPr>
          <w:rFonts w:ascii="Times New Roman"/>
          <w:b w:val="false"/>
          <w:i w:val="false"/>
          <w:color w:val="000000"/>
          <w:sz w:val="28"/>
        </w:rPr>
        <w:t>           Үкіметі арасындағы Өтеусіз әскери көмек жөніндегі</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w:t>
      </w:r>
    </w:p>
    <w:p>
      <w:pPr>
        <w:spacing w:after="0"/>
        <w:ind w:left="0"/>
        <w:jc w:val="both"/>
      </w:pPr>
      <w:r>
        <w:rPr>
          <w:rFonts w:ascii="Times New Roman"/>
          <w:b w:val="false"/>
          <w:i w:val="false"/>
          <w:color w:val="000000"/>
          <w:sz w:val="28"/>
        </w:rPr>
        <w:t xml:space="preserve">мен Түрік Республикасының Үкіметі, </w:t>
      </w:r>
    </w:p>
    <w:p>
      <w:pPr>
        <w:spacing w:after="0"/>
        <w:ind w:left="0"/>
        <w:jc w:val="both"/>
      </w:pPr>
      <w:r>
        <w:rPr>
          <w:rFonts w:ascii="Times New Roman"/>
          <w:b w:val="false"/>
          <w:i w:val="false"/>
          <w:color w:val="000000"/>
          <w:sz w:val="28"/>
        </w:rPr>
        <w:t xml:space="preserve">     ұзақ мерзімді достық қарым-қатынасты растай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мен Түрік Республикасы Үкіметінің арасындағы Әскери ғылым, техника және білім беру саласындағы ынтымақтастық туралы 1994 жылғы 8 тамыздағы Келісімнің және Қазақстан Республикасының Қорғаныс министрлігі мен Түрік Республикасының Ұлттық қорғаныс министрлігі арасындағы Әскери саладағы ынтымақтастықты кеңейту жөніндегі өзара түсіністік туралы 1996 жылғы 3 қыркүйектегі Меморандумның ережелерін іске асыру мақсатында, </w:t>
      </w:r>
      <w:r>
        <w:br/>
      </w:r>
      <w:r>
        <w:rPr>
          <w:rFonts w:ascii="Times New Roman"/>
          <w:b w:val="false"/>
          <w:i w:val="false"/>
          <w:color w:val="000000"/>
          <w:sz w:val="28"/>
        </w:rPr>
        <w:t xml:space="preserve">
      Қазақстан Республикасы мен Түрік Республикасының арасындағы әскери ынтымақтастықты нығайтуға тілек білдіре отырып, </w:t>
      </w:r>
      <w:r>
        <w:br/>
      </w:r>
      <w:r>
        <w:rPr>
          <w:rFonts w:ascii="Times New Roman"/>
          <w:b w:val="false"/>
          <w:i w:val="false"/>
          <w:color w:val="000000"/>
          <w:sz w:val="28"/>
        </w:rPr>
        <w:t xml:space="preserve">
      мына төмендегілер туралы келісті: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Түрік Республикасының Үкіметі Қазақстан Республикасының Үкіметіне 1 040 000 (бір миллион қырық мың) АҚШ долларына дейінгі сомада өтеусіз әскери көмек көрсетеді. </w:t>
      </w:r>
      <w:r>
        <w:br/>
      </w:r>
      <w:r>
        <w:rPr>
          <w:rFonts w:ascii="Times New Roman"/>
          <w:b w:val="false"/>
          <w:i w:val="false"/>
          <w:color w:val="000000"/>
          <w:sz w:val="28"/>
        </w:rPr>
        <w:t xml:space="preserve">
      Өтеусіз әскери көмек осы Келісім күшіне енген кезден бастап берілетін болады.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2-бап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Келісім бойынша өтеусіз көмектің 930 000 (тоғыз жүз отыз мың) АҚШ долларына дейінгі сомасы осы Келісімнің ажырамас бөлігі болып табылатын атқарушы хаттамасына сәйкес материалдар және қызметтер көрсету түрінде берілетін болады, ал 110 000 (жүз он мың) АҚШ долларына дейінгі сомадағы басқа бөлігі осы Келісімге сілтеме жасала отырып, екі Тараптың ресми тұлғалары арасындағы қол қойылуға тиіс осы Келісімнің ажырамас бөлігі болып табылатын өтеусіз әскери көмек туралы Қазақстан Республикасының Үкіметі мен Түрік Үкіметінің арасындағы Келісімге Қазақстан Республикасының Қорғаныс министрлігі мен Түрік Республикасының Бас Штабы </w:t>
      </w:r>
    </w:p>
    <w:bookmarkEnd w:id="5"/>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арасындағы атқарушы хаттамасының 2-бабында көзделген іс-шараларды төлеу </w:t>
      </w:r>
    </w:p>
    <w:p>
      <w:pPr>
        <w:spacing w:after="0"/>
        <w:ind w:left="0"/>
        <w:jc w:val="both"/>
      </w:pPr>
      <w:r>
        <w:rPr>
          <w:rFonts w:ascii="Times New Roman"/>
          <w:b w:val="false"/>
          <w:i w:val="false"/>
          <w:color w:val="000000"/>
          <w:sz w:val="28"/>
        </w:rPr>
        <w:t>түрінде берілетін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ережелерін іске асыру жөніндегі жауапты құзырлы </w:t>
      </w:r>
    </w:p>
    <w:p>
      <w:pPr>
        <w:spacing w:after="0"/>
        <w:ind w:left="0"/>
        <w:jc w:val="both"/>
      </w:pPr>
      <w:r>
        <w:rPr>
          <w:rFonts w:ascii="Times New Roman"/>
          <w:b w:val="false"/>
          <w:i w:val="false"/>
          <w:color w:val="000000"/>
          <w:sz w:val="28"/>
        </w:rPr>
        <w:t xml:space="preserve">органдар қазақстан Тарапынан - Қазақстан Республикасының Қорғаныс </w:t>
      </w:r>
    </w:p>
    <w:p>
      <w:pPr>
        <w:spacing w:after="0"/>
        <w:ind w:left="0"/>
        <w:jc w:val="both"/>
      </w:pPr>
      <w:r>
        <w:rPr>
          <w:rFonts w:ascii="Times New Roman"/>
          <w:b w:val="false"/>
          <w:i w:val="false"/>
          <w:color w:val="000000"/>
          <w:sz w:val="28"/>
        </w:rPr>
        <w:t xml:space="preserve">министрлігі, түрік Тарапынан - Түрік Республикасының Бас штабы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Тарапы осы Келісімнің 2-бабында аталған материалдар мен көрсетілетін қызметтерді түрік Тарапының алдын-ала жазбаша келісімінсіз үшінші мемлекеттерге бермейді.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5-бап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Келісімнің ережелерін түсіндіруге және қолдануға қатысты Тараптар арасындағы барлық даулар мен келіспеушіліктер консультациялар және келіссөздер жолымен шешілетін болады. </w:t>
      </w:r>
      <w:r>
        <w:br/>
      </w: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жеке хаттамалармен ресімделеді және осы Келісімнің 6-бабына сәйкес күшіне енеді.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6-бап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Келісім оның күшіне енуі үшін қажетті мемлекетішілік рәсімдерді </w:t>
      </w:r>
    </w:p>
    <w:bookmarkEnd w:id="10"/>
    <w:bookmarkStart w:name="z1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Тараптардың орындағаны туралы соңғы жазбаша хабарлама жіберілген күннен </w:t>
      </w:r>
    </w:p>
    <w:p>
      <w:pPr>
        <w:spacing w:after="0"/>
        <w:ind w:left="0"/>
        <w:jc w:val="both"/>
      </w:pPr>
      <w:r>
        <w:rPr>
          <w:rFonts w:ascii="Times New Roman"/>
          <w:b w:val="false"/>
          <w:i w:val="false"/>
          <w:color w:val="000000"/>
          <w:sz w:val="28"/>
        </w:rPr>
        <w:t xml:space="preserve">бастап күшіне енеді. Осы Келісім Түрік Республикасының Үкіметі материалдық </w:t>
      </w:r>
    </w:p>
    <w:p>
      <w:pPr>
        <w:spacing w:after="0"/>
        <w:ind w:left="0"/>
        <w:jc w:val="both"/>
      </w:pPr>
      <w:r>
        <w:rPr>
          <w:rFonts w:ascii="Times New Roman"/>
          <w:b w:val="false"/>
          <w:i w:val="false"/>
          <w:color w:val="000000"/>
          <w:sz w:val="28"/>
        </w:rPr>
        <w:t xml:space="preserve">және қаржылай көмекті Қазақстан Республикасы Үкіметіне толық берген сәттен </w:t>
      </w:r>
    </w:p>
    <w:p>
      <w:pPr>
        <w:spacing w:after="0"/>
        <w:ind w:left="0"/>
        <w:jc w:val="both"/>
      </w:pPr>
      <w:r>
        <w:rPr>
          <w:rFonts w:ascii="Times New Roman"/>
          <w:b w:val="false"/>
          <w:i w:val="false"/>
          <w:color w:val="000000"/>
          <w:sz w:val="28"/>
        </w:rPr>
        <w:t>бастап өзінің қолданысын тоқтатады.</w:t>
      </w:r>
    </w:p>
    <w:p>
      <w:pPr>
        <w:spacing w:after="0"/>
        <w:ind w:left="0"/>
        <w:jc w:val="both"/>
      </w:pPr>
      <w:r>
        <w:rPr>
          <w:rFonts w:ascii="Times New Roman"/>
          <w:b w:val="false"/>
          <w:i w:val="false"/>
          <w:color w:val="000000"/>
          <w:sz w:val="28"/>
        </w:rPr>
        <w:t xml:space="preserve">     ___________ қаласында 2000 жылғы "____"_________, әрқайсысы қазақ, </w:t>
      </w:r>
    </w:p>
    <w:p>
      <w:pPr>
        <w:spacing w:after="0"/>
        <w:ind w:left="0"/>
        <w:jc w:val="both"/>
      </w:pPr>
      <w:r>
        <w:rPr>
          <w:rFonts w:ascii="Times New Roman"/>
          <w:b w:val="false"/>
          <w:i w:val="false"/>
          <w:color w:val="000000"/>
          <w:sz w:val="28"/>
        </w:rPr>
        <w:t xml:space="preserve">түрік, ағылшын және орыс тілдерінде екі дана болып жасалды, және де барлық </w:t>
      </w:r>
    </w:p>
    <w:p>
      <w:pPr>
        <w:spacing w:after="0"/>
        <w:ind w:left="0"/>
        <w:jc w:val="both"/>
      </w:pPr>
      <w:r>
        <w:rPr>
          <w:rFonts w:ascii="Times New Roman"/>
          <w:b w:val="false"/>
          <w:i w:val="false"/>
          <w:color w:val="000000"/>
          <w:sz w:val="28"/>
        </w:rPr>
        <w:t xml:space="preserve">мәтіндердің күші бірдей, Осы Келісімнің ережелерін түсіндіру кезінде </w:t>
      </w:r>
    </w:p>
    <w:p>
      <w:pPr>
        <w:spacing w:after="0"/>
        <w:ind w:left="0"/>
        <w:jc w:val="both"/>
      </w:pPr>
      <w:r>
        <w:rPr>
          <w:rFonts w:ascii="Times New Roman"/>
          <w:b w:val="false"/>
          <w:i w:val="false"/>
          <w:color w:val="000000"/>
          <w:sz w:val="28"/>
        </w:rPr>
        <w:t xml:space="preserve">келіспеушілік туындаған жағдайда Тараптар ағылшын тіліндегі мәтінді </w:t>
      </w:r>
    </w:p>
    <w:p>
      <w:pPr>
        <w:spacing w:after="0"/>
        <w:ind w:left="0"/>
        <w:jc w:val="both"/>
      </w:pPr>
      <w:r>
        <w:rPr>
          <w:rFonts w:ascii="Times New Roman"/>
          <w:b w:val="false"/>
          <w:i w:val="false"/>
          <w:color w:val="000000"/>
          <w:sz w:val="28"/>
        </w:rPr>
        <w:t>ұстанатын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Түрік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Түрік Республикасының</w:t>
      </w:r>
    </w:p>
    <w:p>
      <w:pPr>
        <w:spacing w:after="0"/>
        <w:ind w:left="0"/>
        <w:jc w:val="both"/>
      </w:pPr>
      <w:r>
        <w:rPr>
          <w:rFonts w:ascii="Times New Roman"/>
          <w:b w:val="false"/>
          <w:i w:val="false"/>
          <w:color w:val="000000"/>
          <w:sz w:val="28"/>
        </w:rPr>
        <w:t xml:space="preserve">     Үкіметі арасындағы Өтеусіз әскери көмек жөніндегі келісімге </w:t>
      </w:r>
    </w:p>
    <w:p>
      <w:pPr>
        <w:spacing w:after="0"/>
        <w:ind w:left="0"/>
        <w:jc w:val="both"/>
      </w:pPr>
      <w:r>
        <w:rPr>
          <w:rFonts w:ascii="Times New Roman"/>
          <w:b w:val="false"/>
          <w:i w:val="false"/>
          <w:color w:val="000000"/>
          <w:sz w:val="28"/>
        </w:rPr>
        <w:t>      Қазақстан Республикасының Қорғаныс министрлігі мен Түрік</w:t>
      </w:r>
    </w:p>
    <w:p>
      <w:pPr>
        <w:spacing w:after="0"/>
        <w:ind w:left="0"/>
        <w:jc w:val="both"/>
      </w:pPr>
      <w:r>
        <w:rPr>
          <w:rFonts w:ascii="Times New Roman"/>
          <w:b w:val="false"/>
          <w:i w:val="false"/>
          <w:color w:val="000000"/>
          <w:sz w:val="28"/>
        </w:rPr>
        <w:t xml:space="preserve">             Республикасының Бас штабы арасында Атқару </w:t>
      </w:r>
    </w:p>
    <w:p>
      <w:pPr>
        <w:spacing w:after="0"/>
        <w:ind w:left="0"/>
        <w:jc w:val="both"/>
      </w:pPr>
      <w:r>
        <w:rPr>
          <w:rFonts w:ascii="Times New Roman"/>
          <w:b w:val="false"/>
          <w:i w:val="false"/>
          <w:color w:val="000000"/>
          <w:sz w:val="28"/>
        </w:rPr>
        <w:t xml:space="preserve">                              хаттамасы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Қорғаныс </w:t>
      </w:r>
    </w:p>
    <w:p>
      <w:pPr>
        <w:spacing w:after="0"/>
        <w:ind w:left="0"/>
        <w:jc w:val="both"/>
      </w:pPr>
      <w:r>
        <w:rPr>
          <w:rFonts w:ascii="Times New Roman"/>
          <w:b w:val="false"/>
          <w:i w:val="false"/>
          <w:color w:val="000000"/>
          <w:sz w:val="28"/>
        </w:rPr>
        <w:t xml:space="preserve">министрлігі мен Түрік Республикасының Бас Штабы мынадай баптар бойынша </w:t>
      </w:r>
    </w:p>
    <w:p>
      <w:pPr>
        <w:spacing w:after="0"/>
        <w:ind w:left="0"/>
        <w:jc w:val="both"/>
      </w:pPr>
      <w:r>
        <w:rPr>
          <w:rFonts w:ascii="Times New Roman"/>
          <w:b w:val="false"/>
          <w:i w:val="false"/>
          <w:color w:val="000000"/>
          <w:sz w:val="28"/>
        </w:rPr>
        <w:t xml:space="preserve">өтеусіз әскери көмек туралы Келісім шеңберінде берілетін қаржылай көмекті </w:t>
      </w:r>
    </w:p>
    <w:p>
      <w:pPr>
        <w:spacing w:after="0"/>
        <w:ind w:left="0"/>
        <w:jc w:val="both"/>
      </w:pPr>
      <w:r>
        <w:rPr>
          <w:rFonts w:ascii="Times New Roman"/>
          <w:b w:val="false"/>
          <w:i w:val="false"/>
          <w:color w:val="000000"/>
          <w:sz w:val="28"/>
        </w:rPr>
        <w:t>пайдалану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Атқару хаттамасының мақсаты Қазақстан Республикасының Үкіметіне </w:t>
      </w:r>
    </w:p>
    <w:p>
      <w:pPr>
        <w:spacing w:after="0"/>
        <w:ind w:left="0"/>
        <w:jc w:val="both"/>
      </w:pPr>
      <w:r>
        <w:rPr>
          <w:rFonts w:ascii="Times New Roman"/>
          <w:b w:val="false"/>
          <w:i w:val="false"/>
          <w:color w:val="000000"/>
          <w:sz w:val="28"/>
        </w:rPr>
        <w:t xml:space="preserve">Түрік Республикасының Үкіметі беретін 110 000 (жүз он мың) АҚШ долларына </w:t>
      </w:r>
    </w:p>
    <w:p>
      <w:pPr>
        <w:spacing w:after="0"/>
        <w:ind w:left="0"/>
        <w:jc w:val="both"/>
      </w:pPr>
      <w:r>
        <w:rPr>
          <w:rFonts w:ascii="Times New Roman"/>
          <w:b w:val="false"/>
          <w:i w:val="false"/>
          <w:color w:val="000000"/>
          <w:sz w:val="28"/>
        </w:rPr>
        <w:t xml:space="preserve">дейінгі сомадағы қаржылай көмектің негізгі бағыттарын белгілеу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Жалпы шолу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Қаржылай көмек мынадай іс-шараларды жүзеге асыру үшін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Түрік Республикасында болған уақыттарында Қазақстан Республикасы Қорғаныс министрлігінің қызметшілеріне арналған курстардың ағымдағы шығыстары. </w:t>
      </w:r>
      <w:r>
        <w:br/>
      </w:r>
      <w:r>
        <w:rPr>
          <w:rFonts w:ascii="Times New Roman"/>
          <w:b w:val="false"/>
          <w:i w:val="false"/>
          <w:color w:val="000000"/>
          <w:sz w:val="28"/>
        </w:rPr>
        <w:t xml:space="preserve">
      2. Халықаралық әскери көмек бағдарламасын жоспарлау үшін Қазақстан Республикасына келетін Түрік Республикасының әскери делегациясының шығыстары. </w:t>
      </w:r>
      <w:r>
        <w:br/>
      </w:r>
      <w:r>
        <w:rPr>
          <w:rFonts w:ascii="Times New Roman"/>
          <w:b w:val="false"/>
          <w:i w:val="false"/>
          <w:color w:val="000000"/>
          <w:sz w:val="28"/>
        </w:rPr>
        <w:t xml:space="preserve">
      3. екі жақты қатынастарды кеңейту мақсатында Түрік Республикасына </w:t>
      </w:r>
    </w:p>
    <w:bookmarkStart w:name="z1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бару үшін Қазақстан Республикасының Қорғаныс министрлігі қызметшілерінің </w:t>
      </w:r>
    </w:p>
    <w:p>
      <w:pPr>
        <w:spacing w:after="0"/>
        <w:ind w:left="0"/>
        <w:jc w:val="both"/>
      </w:pPr>
      <w:r>
        <w:rPr>
          <w:rFonts w:ascii="Times New Roman"/>
          <w:b w:val="false"/>
          <w:i w:val="false"/>
          <w:color w:val="000000"/>
          <w:sz w:val="28"/>
        </w:rPr>
        <w:t xml:space="preserve">шығыстары және "Бейбітшілік жолындағы әріптестік" бағдарламасы бойынша </w:t>
      </w:r>
    </w:p>
    <w:p>
      <w:pPr>
        <w:spacing w:after="0"/>
        <w:ind w:left="0"/>
        <w:jc w:val="both"/>
      </w:pPr>
      <w:r>
        <w:rPr>
          <w:rFonts w:ascii="Times New Roman"/>
          <w:b w:val="false"/>
          <w:i w:val="false"/>
          <w:color w:val="000000"/>
          <w:sz w:val="28"/>
        </w:rPr>
        <w:t xml:space="preserve">НАТО-ның іс-шараларына қатысу үшін Қазақстан Республикасының Қорғаныс </w:t>
      </w:r>
    </w:p>
    <w:p>
      <w:pPr>
        <w:spacing w:after="0"/>
        <w:ind w:left="0"/>
        <w:jc w:val="both"/>
      </w:pPr>
      <w:r>
        <w:rPr>
          <w:rFonts w:ascii="Times New Roman"/>
          <w:b w:val="false"/>
          <w:i w:val="false"/>
          <w:color w:val="000000"/>
          <w:sz w:val="28"/>
        </w:rPr>
        <w:t>министрлігі қызметшілерінің шығыстары.</w:t>
      </w:r>
    </w:p>
    <w:p>
      <w:pPr>
        <w:spacing w:after="0"/>
        <w:ind w:left="0"/>
        <w:jc w:val="both"/>
      </w:pPr>
      <w:r>
        <w:rPr>
          <w:rFonts w:ascii="Times New Roman"/>
          <w:b w:val="false"/>
          <w:i w:val="false"/>
          <w:color w:val="000000"/>
          <w:sz w:val="28"/>
        </w:rPr>
        <w:t xml:space="preserve">     4. Брюссельдегі, Бельгия, НАТО-ның штаб-пәтерінде Қазақстан </w:t>
      </w:r>
    </w:p>
    <w:p>
      <w:pPr>
        <w:spacing w:after="0"/>
        <w:ind w:left="0"/>
        <w:jc w:val="both"/>
      </w:pPr>
      <w:r>
        <w:rPr>
          <w:rFonts w:ascii="Times New Roman"/>
          <w:b w:val="false"/>
          <w:i w:val="false"/>
          <w:color w:val="000000"/>
          <w:sz w:val="28"/>
        </w:rPr>
        <w:t>Республикасының өкілін ұстауға кететін шығыстар.</w:t>
      </w:r>
    </w:p>
    <w:p>
      <w:pPr>
        <w:spacing w:after="0"/>
        <w:ind w:left="0"/>
        <w:jc w:val="both"/>
      </w:pPr>
      <w:r>
        <w:rPr>
          <w:rFonts w:ascii="Times New Roman"/>
          <w:b w:val="false"/>
          <w:i w:val="false"/>
          <w:color w:val="000000"/>
          <w:sz w:val="28"/>
        </w:rPr>
        <w:t xml:space="preserve">     Осы бапта көрсетілген шығыстарды төлеу түрік Тарапынан 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Орындау қағидаттары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Қаржылай көмекті орындаудың мынадай қағидаттары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50 000 (елу мың) АҚШ доллары Түрік Республикасында болған уақыттарында Қазақстан Республикасы Қорғаныс министрлігінің қызметшілеріне арналған курстардың шығындарын жабу үшін беріледі. Бұл орайда осы соманы пайдаланудың төмендегідей негізгі бағыттары белгіленеді: </w:t>
      </w:r>
      <w:r>
        <w:br/>
      </w:r>
      <w:r>
        <w:rPr>
          <w:rFonts w:ascii="Times New Roman"/>
          <w:b w:val="false"/>
          <w:i w:val="false"/>
          <w:color w:val="000000"/>
          <w:sz w:val="28"/>
        </w:rPr>
        <w:t xml:space="preserve">
      а) Қазақстан Республикасының Қорғаныс министрлігі әскери қызметшілерінің әуе билеттеріне, тамақтануларына, орналастырылуына, курстар үшін төлемдеріне төленетін шығындар, сондай-ақ оқытуға байланысты басқа да шығыстар. </w:t>
      </w:r>
      <w:r>
        <w:br/>
      </w:r>
      <w:r>
        <w:rPr>
          <w:rFonts w:ascii="Times New Roman"/>
          <w:b w:val="false"/>
          <w:i w:val="false"/>
          <w:color w:val="000000"/>
          <w:sz w:val="28"/>
        </w:rPr>
        <w:t xml:space="preserve">
      б) курстарға жіберу үшін қазақстандық әскери қызметшілерді іріктеу Қазақстан Республикасының Қорғаныс министрлігі әзірлеген әскери-оқу орындарына қабылдаудың қолданылып жүрген ережелеріне сәйкес жыл сайын өткізілетін болады. Егер Қазақстан Республикасы Қорғаныс министрлігінің оқуға байланысты қажеттіліктері осы мақсатқа бөлінген сомадан асып түсетін жағдайда, Түрік Республикасының Бас штабы қосымша шығындарды жабу үшін қажетті шараларды қабылдайтын болады. </w:t>
      </w:r>
      <w:r>
        <w:br/>
      </w:r>
      <w:r>
        <w:rPr>
          <w:rFonts w:ascii="Times New Roman"/>
          <w:b w:val="false"/>
          <w:i w:val="false"/>
          <w:color w:val="000000"/>
          <w:sz w:val="28"/>
        </w:rPr>
        <w:t xml:space="preserve">
      2. 10 000 (он мың) АҚШ доллары Халықаралық әскери көмек бағдарламасын жоспарлау үшін Қазақстан Республикасына келетін Түрік Республикасының әскери делегацияларының шығындарын жабу үшін беріледі. </w:t>
      </w:r>
      <w:r>
        <w:br/>
      </w:r>
      <w:r>
        <w:rPr>
          <w:rFonts w:ascii="Times New Roman"/>
          <w:b w:val="false"/>
          <w:i w:val="false"/>
          <w:color w:val="000000"/>
          <w:sz w:val="28"/>
        </w:rPr>
        <w:t xml:space="preserve">
      3. 10 000 (он мың) АҚШ доллары әскери салада Тараптар арасындағы екі жақты қатынастарды кеңейту мақсатында Қазақстан Республикасының Қорғаныс министрлігі әскери қызметшілерінің Түрік Республикасына сапарларына байланысты шығындарды, сондай-ақ "Бейбітшілік жолындағы әріптестік" бағдарламасы бойынша Қазақстан Республикасының Қорғаныс министрлігі әскери қызметшілерінің НАТО іс-шараларына қатысу шығындарын жабу үшін беріледі. </w:t>
      </w:r>
      <w:r>
        <w:br/>
      </w:r>
      <w:r>
        <w:rPr>
          <w:rFonts w:ascii="Times New Roman"/>
          <w:b w:val="false"/>
          <w:i w:val="false"/>
          <w:color w:val="000000"/>
          <w:sz w:val="28"/>
        </w:rPr>
        <w:t xml:space="preserve">
      4. 40 000 (қырық мың) АҚШ доллары Брюссельдегі, Бельгия, НАТО-ның штаб-пәтерінде Қазақстан Республикасы өкілін ұстауға кететін шығындарды жабуға беріледі. Бұл орайда берілген ресурстар Қазақстан Республикасы Өкілінің төмендегідей шығындарын жабу үшін жұмсалатын болады: </w:t>
      </w:r>
      <w:r>
        <w:br/>
      </w:r>
      <w:r>
        <w:rPr>
          <w:rFonts w:ascii="Times New Roman"/>
          <w:b w:val="false"/>
          <w:i w:val="false"/>
          <w:color w:val="000000"/>
          <w:sz w:val="28"/>
        </w:rPr>
        <w:t xml:space="preserve">
      а) тұрғын және қызметтік үй-жайды жалдау (жылыту мен электр қуатының шығындарын қоса алғанда; </w:t>
      </w:r>
      <w:r>
        <w:br/>
      </w:r>
      <w:r>
        <w:rPr>
          <w:rFonts w:ascii="Times New Roman"/>
          <w:b w:val="false"/>
          <w:i w:val="false"/>
          <w:color w:val="000000"/>
          <w:sz w:val="28"/>
        </w:rPr>
        <w:t xml:space="preserve">
      б) тұрғын және қызметтік үй-жайды жиһаздау; </w:t>
      </w:r>
      <w:r>
        <w:br/>
      </w:r>
      <w:r>
        <w:rPr>
          <w:rFonts w:ascii="Times New Roman"/>
          <w:b w:val="false"/>
          <w:i w:val="false"/>
          <w:color w:val="000000"/>
          <w:sz w:val="28"/>
        </w:rPr>
        <w:t xml:space="preserve">
      в) тұрғын және қызметтік үй-жайды, сондай-ақ пайдалануға берілетін мүліктерді жөндеу және оларға техникалық қызмет көрсету; </w:t>
      </w:r>
      <w:r>
        <w:br/>
      </w:r>
      <w:r>
        <w:rPr>
          <w:rFonts w:ascii="Times New Roman"/>
          <w:b w:val="false"/>
          <w:i w:val="false"/>
          <w:color w:val="000000"/>
          <w:sz w:val="28"/>
        </w:rPr>
        <w:t xml:space="preserve">
      г) телефон мен факсимильдік байланыс қызметін көрсету. </w:t>
      </w:r>
      <w:r>
        <w:br/>
      </w:r>
      <w:r>
        <w:rPr>
          <w:rFonts w:ascii="Times New Roman"/>
          <w:b w:val="false"/>
          <w:i w:val="false"/>
          <w:color w:val="000000"/>
          <w:sz w:val="28"/>
        </w:rPr>
        <w:t xml:space="preserve">
      5. Түрік Республикасы 110 000 (жүз он мың) АҚШ долларына дейінгі сомадағы қаражатты түрік Тарапы айқындайтын шотқа аударатын болады. </w:t>
      </w:r>
      <w:r>
        <w:br/>
      </w:r>
      <w:r>
        <w:rPr>
          <w:rFonts w:ascii="Times New Roman"/>
          <w:b w:val="false"/>
          <w:i w:val="false"/>
          <w:color w:val="000000"/>
          <w:sz w:val="28"/>
        </w:rPr>
        <w:t xml:space="preserve">
      6. Қажетті жағдайда ресурстарды қайта бөлуді Түрік Республикасының Бас Штабы жүргізетін болады.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4-бап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Толықтырулар мен қайта қараулар </w:t>
      </w:r>
      <w:r>
        <w:br/>
      </w:r>
      <w:r>
        <w:rPr>
          <w:rFonts w:ascii="Times New Roman"/>
          <w:b w:val="false"/>
          <w:i w:val="false"/>
          <w:color w:val="000000"/>
          <w:sz w:val="28"/>
        </w:rPr>
        <w:t>
 </w:t>
      </w:r>
      <w:r>
        <w:br/>
      </w:r>
      <w:r>
        <w:rPr>
          <w:rFonts w:ascii="Times New Roman"/>
          <w:b w:val="false"/>
          <w:i w:val="false"/>
          <w:color w:val="000000"/>
          <w:sz w:val="28"/>
        </w:rPr>
        <w:t xml:space="preserve">
      Тараптардың өзара келісімі бойынша, осы Атқару хаттамасына өзгерістер мен толықтырулар енгізілуі мүмкін, олар осы Атқару хаттамасының ажырамас бөліктері болып табылатын жеке хаттамалармен ресімделеді және осы Атқару хаттамасының 6-бабына сәйкес күшіне енеді. </w:t>
      </w:r>
      <w:r>
        <w:br/>
      </w:r>
      <w:r>
        <w:rPr>
          <w:rFonts w:ascii="Times New Roman"/>
          <w:b w:val="false"/>
          <w:i w:val="false"/>
          <w:color w:val="000000"/>
          <w:sz w:val="28"/>
        </w:rPr>
        <w:t xml:space="preserve">
      Осы Атқару хаттамасының ережелерін түсіндіруге және қолдануға қатысты Тараптар арасындағы барлық даулар мен келіспеушіліктер консультациялар және келіссөздер арқылы шешілетін болады. </w:t>
      </w:r>
      <w:r>
        <w:br/>
      </w:r>
      <w:r>
        <w:rPr>
          <w:rFonts w:ascii="Times New Roman"/>
          <w:b w:val="false"/>
          <w:i w:val="false"/>
          <w:color w:val="000000"/>
          <w:sz w:val="28"/>
        </w:rPr>
        <w:t>
 </w:t>
      </w:r>
    </w:p>
    <w:bookmarkEnd w:id="14"/>
    <w:bookmarkStart w:name="z15" w:id="15"/>
    <w:p>
      <w:pPr>
        <w:spacing w:after="0"/>
        <w:ind w:left="0"/>
        <w:jc w:val="both"/>
      </w:pPr>
      <w:r>
        <w:rPr>
          <w:rFonts w:ascii="Times New Roman"/>
          <w:b w:val="false"/>
          <w:i w:val="false"/>
          <w:color w:val="000000"/>
          <w:sz w:val="28"/>
        </w:rPr>
        <w:t>
                                5-бап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мерзімі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Атқару хаттамасы Түрік Республикасының Үкіметі өтеусіз әскери көмекті Қазақстан Республикасы Үкіметіне толық берген сәттен бастап өзінің қолданысын тоқтатады. </w:t>
      </w:r>
      <w:r>
        <w:br/>
      </w:r>
      <w:r>
        <w:rPr>
          <w:rFonts w:ascii="Times New Roman"/>
          <w:b w:val="false"/>
          <w:i w:val="false"/>
          <w:color w:val="000000"/>
          <w:sz w:val="28"/>
        </w:rPr>
        <w:t>
 </w:t>
      </w:r>
    </w:p>
    <w:bookmarkEnd w:id="16"/>
    <w:bookmarkStart w:name="z17" w:id="17"/>
    <w:p>
      <w:pPr>
        <w:spacing w:after="0"/>
        <w:ind w:left="0"/>
        <w:jc w:val="both"/>
      </w:pPr>
      <w:r>
        <w:rPr>
          <w:rFonts w:ascii="Times New Roman"/>
          <w:b w:val="false"/>
          <w:i w:val="false"/>
          <w:color w:val="000000"/>
          <w:sz w:val="28"/>
        </w:rPr>
        <w:t>
                                6-бап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Бекіту және күшіне ену </w:t>
      </w:r>
      <w:r>
        <w:br/>
      </w:r>
      <w:r>
        <w:rPr>
          <w:rFonts w:ascii="Times New Roman"/>
          <w:b w:val="false"/>
          <w:i w:val="false"/>
          <w:color w:val="000000"/>
          <w:sz w:val="28"/>
        </w:rPr>
        <w:t>
 </w:t>
      </w:r>
      <w:r>
        <w:br/>
      </w:r>
      <w:r>
        <w:rPr>
          <w:rFonts w:ascii="Times New Roman"/>
          <w:b w:val="false"/>
          <w:i w:val="false"/>
          <w:color w:val="000000"/>
          <w:sz w:val="28"/>
        </w:rPr>
        <w:t xml:space="preserve">
      Осы Атқару хаттамасы оның күшіне енуі үшін қажетті мемлекетішілік рәсімдерді Тараптардың орындағаны туралы соңғы жазбаша хабарлама жіберілетін күннен бастап күшіне енеді. </w:t>
      </w:r>
      <w:r>
        <w:br/>
      </w:r>
      <w:r>
        <w:rPr>
          <w:rFonts w:ascii="Times New Roman"/>
          <w:b w:val="false"/>
          <w:i w:val="false"/>
          <w:color w:val="000000"/>
          <w:sz w:val="28"/>
        </w:rPr>
        <w:t>
 </w:t>
      </w:r>
    </w:p>
    <w:bookmarkEnd w:id="18"/>
    <w:bookmarkStart w:name="z19" w:id="19"/>
    <w:p>
      <w:pPr>
        <w:spacing w:after="0"/>
        <w:ind w:left="0"/>
        <w:jc w:val="both"/>
      </w:pPr>
      <w:r>
        <w:rPr>
          <w:rFonts w:ascii="Times New Roman"/>
          <w:b w:val="false"/>
          <w:i w:val="false"/>
          <w:color w:val="000000"/>
          <w:sz w:val="28"/>
        </w:rPr>
        <w:t>
                                7-бап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Мәтіндер және қол қоюлар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____________ қаласында 2000 жылғы "___"__________, әрқайсысы қазақ, </w:t>
      </w:r>
    </w:p>
    <w:p>
      <w:pPr>
        <w:spacing w:after="0"/>
        <w:ind w:left="0"/>
        <w:jc w:val="both"/>
      </w:pPr>
      <w:r>
        <w:rPr>
          <w:rFonts w:ascii="Times New Roman"/>
          <w:b w:val="false"/>
          <w:i w:val="false"/>
          <w:color w:val="000000"/>
          <w:sz w:val="28"/>
        </w:rPr>
        <w:t xml:space="preserve">түрік, ағылшын, және орыс тілдерінде екі дана болып жасалды, және де </w:t>
      </w:r>
    </w:p>
    <w:p>
      <w:pPr>
        <w:spacing w:after="0"/>
        <w:ind w:left="0"/>
        <w:jc w:val="both"/>
      </w:pPr>
      <w:r>
        <w:rPr>
          <w:rFonts w:ascii="Times New Roman"/>
          <w:b w:val="false"/>
          <w:i w:val="false"/>
          <w:color w:val="000000"/>
          <w:sz w:val="28"/>
        </w:rPr>
        <w:t>барлық мәтіндердің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Атқару хаттамасының ережелерін түсіндіру кезінде келіспеушілік </w:t>
      </w:r>
    </w:p>
    <w:p>
      <w:pPr>
        <w:spacing w:after="0"/>
        <w:ind w:left="0"/>
        <w:jc w:val="both"/>
      </w:pPr>
      <w:r>
        <w:rPr>
          <w:rFonts w:ascii="Times New Roman"/>
          <w:b w:val="false"/>
          <w:i w:val="false"/>
          <w:color w:val="000000"/>
          <w:sz w:val="28"/>
        </w:rPr>
        <w:t>туындаған жағдайда Тараптар ағылшын тіліндегі мәтінді ұстанатын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Түрік Республикасының</w:t>
      </w:r>
    </w:p>
    <w:p>
      <w:pPr>
        <w:spacing w:after="0"/>
        <w:ind w:left="0"/>
        <w:jc w:val="both"/>
      </w:pPr>
      <w:r>
        <w:rPr>
          <w:rFonts w:ascii="Times New Roman"/>
          <w:b w:val="false"/>
          <w:i w:val="false"/>
          <w:color w:val="000000"/>
          <w:sz w:val="28"/>
        </w:rPr>
        <w:t>     Қорғаныс министрлігі үшін          Бас Штабы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