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795b" w14:textId="4ff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"Қаныш Сәтпаев атындағы Ертiс-Қарағанды каналы" республикалық мемлекеттiк кәсiпорнын көшiру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мамыр N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"Қаныш Сәтпаев атындағы Ертiс-Қарағанды каналы" республикалық мемлекеттiк кәсiпорнын қаржы-экономикалық сауықтыру және оны басқаруды жақсарту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"Қаныш Сәтпаев атындағы Ертiс-Қарағанды каналы" республикалық мемлекеттiк кәсiпорнын көшiру орны болып Астана қаласы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