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5b05" w14:textId="5165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мамыр N 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2000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жұмыстарының жоспары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жылғы 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заң жобалары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8-жол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мазмұндағы, реттік нөмірі 44-1-жолмен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"44-1 Баланың құқықтары туралы  Әділетмині  қыркүйек, қазан, қараша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