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abb8" w14:textId="e39a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Білім және ғылым объектілерін жекешелендірудің 2000-2005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11 сәуір N 555</w:t>
      </w:r>
    </w:p>
    <w:p>
      <w:pPr>
        <w:spacing w:after="0"/>
        <w:ind w:left="0"/>
        <w:jc w:val="both"/>
      </w:pPr>
      <w:bookmarkStart w:name="z0" w:id="0"/>
      <w:r>
        <w:rPr>
          <w:rFonts w:ascii="Times New Roman"/>
          <w:b w:val="false"/>
          <w:i w:val="false"/>
          <w:color w:val="000000"/>
          <w:sz w:val="28"/>
        </w:rPr>
        <w:t>
      Қазақстан Республикасы Президентінің "Қазақстанның 2030 жылға дейінгі даму стратегиясын іске асыру жөніндегі шаралар туралы" 1998 жылғы 28 қаңтардағы N 3834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Республикасындағы Білім және ғылым объектілерін жекешелендірудің 2000-2005 жылдарға арналған тұжырымдамасы мақұлдансын.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2000 жылғы      </w:t>
      </w:r>
      <w:r>
        <w:br/>
      </w:r>
      <w:r>
        <w:rPr>
          <w:rFonts w:ascii="Times New Roman"/>
          <w:b w:val="false"/>
          <w:i w:val="false"/>
          <w:color w:val="000000"/>
          <w:sz w:val="28"/>
        </w:rPr>
        <w:t xml:space="preserve">
11 сәуірдегі           </w:t>
      </w:r>
      <w:r>
        <w:br/>
      </w:r>
      <w:r>
        <w:rPr>
          <w:rFonts w:ascii="Times New Roman"/>
          <w:b w:val="false"/>
          <w:i w:val="false"/>
          <w:color w:val="000000"/>
          <w:sz w:val="28"/>
        </w:rPr>
        <w:t xml:space="preserve">
N 555 қаулысымен        </w:t>
      </w:r>
      <w:r>
        <w:br/>
      </w:r>
      <w:r>
        <w:rPr>
          <w:rFonts w:ascii="Times New Roman"/>
          <w:b w:val="false"/>
          <w:i w:val="false"/>
          <w:color w:val="000000"/>
          <w:sz w:val="28"/>
        </w:rPr>
        <w:t xml:space="preserve">
мақұлданған          </w:t>
      </w:r>
    </w:p>
    <w:bookmarkStart w:name="z1" w:id="1"/>
    <w:p>
      <w:pPr>
        <w:spacing w:after="0"/>
        <w:ind w:left="0"/>
        <w:jc w:val="left"/>
      </w:pPr>
      <w:r>
        <w:rPr>
          <w:rFonts w:ascii="Times New Roman"/>
          <w:b/>
          <w:i w:val="false"/>
          <w:color w:val="000000"/>
        </w:rPr>
        <w:t xml:space="preserve"> 
Қазақстан Республикасындағы Бiлiм және ғылым </w:t>
      </w:r>
      <w:r>
        <w:br/>
      </w:r>
      <w:r>
        <w:rPr>
          <w:rFonts w:ascii="Times New Roman"/>
          <w:b/>
          <w:i w:val="false"/>
          <w:color w:val="000000"/>
        </w:rPr>
        <w:t xml:space="preserve">
объектiлерiн жекешелендiрудiң 2000-2005 жылдарға арналған </w:t>
      </w:r>
      <w:r>
        <w:br/>
      </w:r>
      <w:r>
        <w:rPr>
          <w:rFonts w:ascii="Times New Roman"/>
          <w:b/>
          <w:i w:val="false"/>
          <w:color w:val="000000"/>
        </w:rPr>
        <w:t xml:space="preserve">
Тұжырымдамасы  Кiрiспе </w:t>
      </w:r>
    </w:p>
    <w:bookmarkEnd w:id="1"/>
    <w:p>
      <w:pPr>
        <w:spacing w:after="0"/>
        <w:ind w:left="0"/>
        <w:jc w:val="both"/>
      </w:pPr>
      <w:r>
        <w:rPr>
          <w:rFonts w:ascii="Times New Roman"/>
          <w:b w:val="false"/>
          <w:i w:val="false"/>
          <w:color w:val="000000"/>
          <w:sz w:val="28"/>
        </w:rPr>
        <w:t xml:space="preserve">      1999 жылғы 1 қаңтардан бастап мемлекеттiк тапсырыс және бәсекелестiк ортаны мақсатты түрде құру жүйесiне көшу жолымен мемлекеттiк бюджет есебiнен көрсетiлiп отырған қызметтер көлемiн сақтай отырып, мемлекеттiк мекемелердi ұстауды қаржыландыруды төмендетуге бағытталған бюджеттiк экономикалық реформаның жаңа бағыты болып табылды. </w:t>
      </w:r>
      <w:r>
        <w:br/>
      </w:r>
      <w:r>
        <w:rPr>
          <w:rFonts w:ascii="Times New Roman"/>
          <w:b w:val="false"/>
          <w:i w:val="false"/>
          <w:color w:val="000000"/>
          <w:sz w:val="28"/>
        </w:rPr>
        <w:t>
      "Бюджет жүйесi туралы" Қазақстан Республикасының 1999 жылғы 1 сәуiрдегi N 357 </w:t>
      </w:r>
      <w:r>
        <w:rPr>
          <w:rFonts w:ascii="Times New Roman"/>
          <w:b w:val="false"/>
          <w:i w:val="false"/>
          <w:color w:val="000000"/>
          <w:sz w:val="28"/>
        </w:rPr>
        <w:t xml:space="preserve">Заңына </w:t>
      </w:r>
      <w:r>
        <w:rPr>
          <w:rFonts w:ascii="Times New Roman"/>
          <w:b w:val="false"/>
          <w:i w:val="false"/>
          <w:color w:val="000000"/>
          <w:sz w:val="28"/>
        </w:rPr>
        <w:t xml:space="preserve"> сәйкес білiм және ғылыми-техникалық саланың объектiлерi (ұйымдар) шектеулi мөлшерде мемлекеттiк мекеме ретiнде және негiзiнен мемлекеттiк қазыналық кәсiпорындар ретiнде көрсетiлген. </w:t>
      </w:r>
      <w:r>
        <w:br/>
      </w:r>
      <w:r>
        <w:rPr>
          <w:rFonts w:ascii="Times New Roman"/>
          <w:b w:val="false"/>
          <w:i w:val="false"/>
          <w:color w:val="000000"/>
          <w:sz w:val="28"/>
        </w:rPr>
        <w:t xml:space="preserve">
      Тек мектептер, мектеп-интернаттар, балалар үйлерi ғана бiлiмнiң мемлекеттiк мекемелерi болып табылады. Барлық өзге ұйымдар мемлекеттiк қазыналық кәсiпорындар болып қайта құрылған. </w:t>
      </w:r>
      <w:r>
        <w:br/>
      </w:r>
      <w:r>
        <w:rPr>
          <w:rFonts w:ascii="Times New Roman"/>
          <w:b w:val="false"/>
          <w:i w:val="false"/>
          <w:color w:val="000000"/>
          <w:sz w:val="28"/>
        </w:rPr>
        <w:t xml:space="preserve">
      Ғылыми-техникалық салада Сейсмологиялық тәжiрибелiк-әдiстемелiк экспедиция, академик Қ. Сәтпаевтың мемориалды музейi Қазақстан Республикасының Жоғарғы аттестациялық комиссиясы мемлекеттiк мекемелер болып табылады, ал 200-ден астам объект мемлекеттiк қазыналық кәсiпорындар болып қайта құрылған. </w:t>
      </w:r>
      <w:r>
        <w:br/>
      </w:r>
      <w:r>
        <w:rPr>
          <w:rFonts w:ascii="Times New Roman"/>
          <w:b w:val="false"/>
          <w:i w:val="false"/>
          <w:color w:val="000000"/>
          <w:sz w:val="28"/>
        </w:rPr>
        <w:t xml:space="preserve">
      Жүргiзiлген институционалдық реформа бiлiм және ғылыми-техникалық сала объектiлерiн белсендi түрде жекешелендiруге әзiрледi. Сонымен қатар 1997-1999 жылдардағы бiлiмнiң коммуналдық меншiктегi объектiлерiн секторлық жекешелендiру нәтижелерi келеңсiз сипат алды. </w:t>
      </w:r>
      <w:r>
        <w:br/>
      </w:r>
      <w:r>
        <w:rPr>
          <w:rFonts w:ascii="Times New Roman"/>
          <w:b w:val="false"/>
          <w:i w:val="false"/>
          <w:color w:val="000000"/>
          <w:sz w:val="28"/>
        </w:rPr>
        <w:t xml:space="preserve">
      Жалпы экономикалық жағдайлардың өзгеруi, бюджеттiк реформаны жүргiзу жекешелендiрiлiп отырған объектiлердiң құрамын өзгерту мемлекеттiң оның мемлекеттiк мүлiкке билiк ету жөнiндегi саясатын ауық-ауық түзетуiн және жинақталған тәжiрибенi ескере отырып, қолданылып жүрген заңды жетiлдiруiн талап етедi. </w:t>
      </w:r>
      <w:r>
        <w:br/>
      </w:r>
      <w:r>
        <w:rPr>
          <w:rFonts w:ascii="Times New Roman"/>
          <w:b w:val="false"/>
          <w:i w:val="false"/>
          <w:color w:val="000000"/>
          <w:sz w:val="28"/>
        </w:rPr>
        <w:t>
      Қазақстан Республикасындағы Бiлiм және ғылым объектiлерiн жекешелендiрудiң 2000-2005 жылдарға арналған осы тұжырымдамасы (бұдан әрi - Тұжырымдама) Қазақстан Республикасы Президентiнiң "Жекешелендiру туралы" 1995 жылғы 23 желтоқсандағы </w:t>
      </w:r>
      <w:r>
        <w:rPr>
          <w:rFonts w:ascii="Times New Roman"/>
          <w:b w:val="false"/>
          <w:i w:val="false"/>
          <w:color w:val="000000"/>
          <w:sz w:val="28"/>
        </w:rPr>
        <w:t xml:space="preserve">N 2721 </w:t>
      </w:r>
      <w:r>
        <w:rPr>
          <w:rFonts w:ascii="Times New Roman"/>
          <w:b w:val="false"/>
          <w:i w:val="false"/>
          <w:color w:val="000000"/>
          <w:sz w:val="28"/>
        </w:rPr>
        <w:t>, "Қазақстанның 2030 жылға дейiнгi даму стратегиясын iске асыру шаралары туралы" 1998 жылғы 28 қаңтардағы N </w:t>
      </w:r>
      <w:r>
        <w:rPr>
          <w:rFonts w:ascii="Times New Roman"/>
          <w:b w:val="false"/>
          <w:i w:val="false"/>
          <w:color w:val="000000"/>
          <w:sz w:val="28"/>
        </w:rPr>
        <w:t xml:space="preserve">3834 </w:t>
      </w:r>
      <w:r>
        <w:rPr>
          <w:rFonts w:ascii="Times New Roman"/>
          <w:b w:val="false"/>
          <w:i w:val="false"/>
          <w:color w:val="000000"/>
          <w:sz w:val="28"/>
        </w:rPr>
        <w:t xml:space="preserve"> заң күшi бар Жарлықтарына (бұдан әрi - Жарлық) сәйкес және Қазақстан Республикасының Президентi Н. Назарбаевтың 1999 жылғы 1 қыркүйекте Парламенттiң V сессиясының ашылуында айтылған тапсырмаларын iске асыру жөнiндегi iс-шаралардың 9-тармағын орындау үшiн әзiрлендi. </w:t>
      </w:r>
      <w:r>
        <w:br/>
      </w:r>
      <w:r>
        <w:rPr>
          <w:rFonts w:ascii="Times New Roman"/>
          <w:b w:val="false"/>
          <w:i w:val="false"/>
          <w:color w:val="000000"/>
          <w:sz w:val="28"/>
        </w:rPr>
        <w:t>
</w:t>
      </w:r>
      <w:r>
        <w:rPr>
          <w:rFonts w:ascii="Times New Roman"/>
          <w:b w:val="false"/>
          <w:i w:val="false"/>
          <w:color w:val="ff0000"/>
          <w:sz w:val="28"/>
        </w:rPr>
        <w:t xml:space="preserve">      Ескерту. 4-абзацқа өзгеріс енгізілді - ҚР Үкіметінің 2003.11.27. N 1191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2" w:id="2"/>
    <w:p>
      <w:pPr>
        <w:spacing w:after="0"/>
        <w:ind w:left="0"/>
        <w:jc w:val="left"/>
      </w:pPr>
      <w:r>
        <w:rPr>
          <w:rFonts w:ascii="Times New Roman"/>
          <w:b/>
          <w:i w:val="false"/>
          <w:color w:val="000000"/>
        </w:rPr>
        <w:t xml:space="preserve"> 
1. Жекешелендiрудiң өткен кезеңдерiн </w:t>
      </w:r>
      <w:r>
        <w:br/>
      </w:r>
      <w:r>
        <w:rPr>
          <w:rFonts w:ascii="Times New Roman"/>
          <w:b/>
          <w:i w:val="false"/>
          <w:color w:val="000000"/>
        </w:rPr>
        <w:t xml:space="preserve">
әлеуметтiк-экономикалық бағалау  Мектепке дейiнгі және бiлiм объектiлерi </w:t>
      </w:r>
    </w:p>
    <w:bookmarkEnd w:id="2"/>
    <w:p>
      <w:pPr>
        <w:spacing w:after="0"/>
        <w:ind w:left="0"/>
        <w:jc w:val="both"/>
      </w:pPr>
      <w:r>
        <w:rPr>
          <w:rFonts w:ascii="Times New Roman"/>
          <w:b w:val="false"/>
          <w:i w:val="false"/>
          <w:color w:val="000000"/>
          <w:sz w:val="28"/>
        </w:rPr>
        <w:t xml:space="preserve">      Желiнi оңтайландыруға, жеке секторды дамытуға бағытталған мектепке дейiнгi және орта бiлiм жүйесiн 1997-1999 жылдары реформалау негiзiнен мектепке дейiнгi және орта бiлiмнiң мемлекеттiк секторын қалыптастыруды аяқтады, осы ретте білімнiң коммуналды меншiктегi 1600 ұйым жекешелендiруге шығарылды. </w:t>
      </w:r>
      <w:r>
        <w:br/>
      </w:r>
      <w:r>
        <w:rPr>
          <w:rFonts w:ascii="Times New Roman"/>
          <w:b w:val="false"/>
          <w:i w:val="false"/>
          <w:color w:val="000000"/>
          <w:sz w:val="28"/>
        </w:rPr>
        <w:t xml:space="preserve">
      Орта бiлiм объектiлерiн оңтайландыру нәтижесiнде 1999 жылғы 1 қыркүйекте республиканың 573 ауылдық елдi-мекендерiнде, оның үстiне олардың 510 елдi-мекендерiнде мектеп жасындағы 11473 бала тұрып жатқанына қарамастан, бiрде-бiр жалпы бiлiм беретiн мектеп жоқ. Аталған елдi-мекендерден жақындағы мектепке дейiнгi ара қашықтық 175 шақырымға дейiн жетедi. </w:t>
      </w:r>
      <w:r>
        <w:br/>
      </w:r>
      <w:r>
        <w:rPr>
          <w:rFonts w:ascii="Times New Roman"/>
          <w:b w:val="false"/>
          <w:i w:val="false"/>
          <w:color w:val="000000"/>
          <w:sz w:val="28"/>
        </w:rPr>
        <w:t xml:space="preserve">
      1997 жылдан 1999 жылға дейiнгi кезең ішiндегi жеке мектептердiң даму қарқыны мынандай: 1997 жыл - 124, 1998 жыл - 180, 1999 жыл - 194 бiрл. Қазiргi жұмыс iстеп тұрған жеке мектептердiң негiзгi үлесi халықтың қалалық бөлiгiне тиедi. Yстiмiздегi жылы ауылда небары 10 мектеп немесе 635 бала оқып жатқан республикадағы 194 жеке мектептiң 5,2 пайызын құрайтын мектептер жұмыс iстеуде. </w:t>
      </w:r>
      <w:r>
        <w:br/>
      </w:r>
      <w:r>
        <w:rPr>
          <w:rFonts w:ascii="Times New Roman"/>
          <w:b w:val="false"/>
          <w:i w:val="false"/>
          <w:color w:val="000000"/>
          <w:sz w:val="28"/>
        </w:rPr>
        <w:t xml:space="preserve">
      Соңғы жылдары, сондай-ақ бiлiмнiң интернаттық ұйымдары желiсiн қысқарту тенденциясы орын алып отыр (жекешелендiруден кейiн 1364 объектiден 461 ғана жұмыс жасауда). </w:t>
      </w:r>
      <w:r>
        <w:br/>
      </w:r>
      <w:r>
        <w:rPr>
          <w:rFonts w:ascii="Times New Roman"/>
          <w:b w:val="false"/>
          <w:i w:val="false"/>
          <w:color w:val="000000"/>
          <w:sz w:val="28"/>
        </w:rPr>
        <w:t xml:space="preserve">
      Мектепке дейiнгi мекемелердiң желiсiн оңтайландыру 8526 ұйымының 7368-і (87 пайыз) бос тұрған деп жарияланып, одан кейiн жабылуға және жекешелендiруге шығарылуға әкелiп соқты. Осы ретте бос тұрған объектiлердiң бәрi бiрдей сұранысқа ие болмады. Нәтижесiнде бос тұрған объектiлердiң мемлекеттiк мүлкi жарамсыз болып қалды және жоғалып кеттi. 1999-2000 оқу жылының басына небары 1043 мемлекеттiк мектепке дейiнгi бiлiм беру ұйымдары жұмыс жасап отыр. </w:t>
      </w:r>
      <w:r>
        <w:br/>
      </w:r>
      <w:r>
        <w:rPr>
          <w:rFonts w:ascii="Times New Roman"/>
          <w:b w:val="false"/>
          <w:i w:val="false"/>
          <w:color w:val="000000"/>
          <w:sz w:val="28"/>
        </w:rPr>
        <w:t xml:space="preserve">
      Сондай-ақ мемлекеттiк емес мектепке дейiнгi ұйымдардың даму серпiнi төмендегенiн айта кеткен жөн: 1996 - 319, 1997 -282, 1998 - 224, 1999 - 115 бiрл. Бүгiнгi күнi жекеменшiк мектепке дейiнгi бiлiм беру ұйымдарының қызметi коммуналдық қызметтерге арналған тарифтердiң жоғарылығынан, халықтың төлеуге қабiлетсiздiгiнен, қатаң салық саясатынан рентабельдi емес. Бұдан басқа қазыналық кәсiпорын мәртебесiне көшу мемлекеттiк мектепке дейiнгi бiлiм беру ұйымдарының экономикалық жағдайына, балалардың келуiне және контингенттiң қалыптасуына керi әсерiн тигiздi. Осыған байланысты, мектепке дейiнгi бiлiм беру ұйымдарының мемлекеттiк желiсi жекеменшiк ұйымдармен бiрге оқыту және тәрбиелеу үшiн, аталған жастағы балаларды толық қамти алмай отыр. </w:t>
      </w:r>
      <w:r>
        <w:br/>
      </w:r>
      <w:r>
        <w:rPr>
          <w:rFonts w:ascii="Times New Roman"/>
          <w:b w:val="false"/>
          <w:i w:val="false"/>
          <w:color w:val="000000"/>
          <w:sz w:val="28"/>
        </w:rPr>
        <w:t xml:space="preserve">
      Сонымен бiрге "Бiлiм туралы" Қазақстан Республикасының 1999 жылғы 7 маусымдағы Заңының (бұдан әрi - Заң) 23-бабының негiзiнде бес (алты) жастағы балаларды мектеп алдындағы даярлау мiндеттi және тегiн болып табылады, соған лайық мемлекеттiк мектепке дейiнгi бiлiм беру ұйымдарының рөлi артады. "Қазақстан Республикасы Президентiнiң Қазақстанды дамыту стратегиясын 2030 жылға дейiн iске асыру жөнiндегi шаралар туралы" 1998 жылғы 28 қаңтардағы N 3834 Жарлығымен (4-бөлiм N 3 қосымша) Үкiметке мектепке дейiнгi бiлiм беруге халықтың аз қамтылған жiгiнiң қол жеткiзу жағдайын жақсарту жөнiнде тапсырылған. </w:t>
      </w:r>
      <w:r>
        <w:br/>
      </w:r>
      <w:r>
        <w:rPr>
          <w:rFonts w:ascii="Times New Roman"/>
          <w:b w:val="false"/>
          <w:i w:val="false"/>
          <w:color w:val="000000"/>
          <w:sz w:val="28"/>
        </w:rPr>
        <w:t xml:space="preserve">
      Мемлекеттiк мектептен тыс ұйымдар желiсiнiң даму серпiнi мемлекеттiк мектепке дейiнгi білiм беру ұйымдарының дамуымен бiрдей өтедi. Жекешеленгеннен кейiн объектiлер бейiнi бойынша қолданылмады, соның нәтижесiнде қызмет көрсету аясы тарылды, жұмыс iстеп тұрған мемлекеттiк ұйымдардың толықтырылуы мен жүктемесi өстi. </w:t>
      </w:r>
      <w:r>
        <w:br/>
      </w:r>
      <w:r>
        <w:rPr>
          <w:rFonts w:ascii="Times New Roman"/>
          <w:b w:val="false"/>
          <w:i w:val="false"/>
          <w:color w:val="000000"/>
          <w:sz w:val="28"/>
        </w:rPr>
        <w:t xml:space="preserve">
      Аталған бейiндi мемлекеттiк қолдауды Заңның мемлекеттiк мектептен тыс ұйымдардың бiлiм беру қызметтерiне қол жеткiзудi сақтауға негiзделген 19-бабы қамтамасыз етедi. </w:t>
      </w:r>
      <w:r>
        <w:br/>
      </w:r>
      <w:r>
        <w:rPr>
          <w:rFonts w:ascii="Times New Roman"/>
          <w:b w:val="false"/>
          <w:i w:val="false"/>
          <w:color w:val="000000"/>
          <w:sz w:val="28"/>
        </w:rPr>
        <w:t xml:space="preserve">
      Бастауыш және орта кәсiптiк бiлiм ұйымдарын оңтайландыру мемлекеттiк кәсiптiк-техникалық училищелер желiсiнiң 1996 жылдың 1 қазанындағы 404-тен 1999 жылғы 1 қазанда 245-ке күрт қысқаруына әкелiп соқты. Оқушылардың саны 1999 жылғы 127158-тен 1999 жылғы 85380 адамға төмендедi. Жыл сайын оқушыларды қабылдау жоспары қысқаруда. </w:t>
      </w:r>
      <w:r>
        <w:br/>
      </w:r>
      <w:r>
        <w:rPr>
          <w:rFonts w:ascii="Times New Roman"/>
          <w:b w:val="false"/>
          <w:i w:val="false"/>
          <w:color w:val="000000"/>
          <w:sz w:val="28"/>
        </w:rPr>
        <w:t xml:space="preserve">
      Аталған бiлiм деңгейiнiң жеке секторы бiрыңғай дамымай отыр. Бастауыш кәсiптiк бiлiмнiң мемлекеттiк емес ұйымдары мемлекеттiкке қарағанда небары 8,5 пайыз, орта кәсiптiк бiлiм 40 пайыз құрайды. </w:t>
      </w:r>
      <w:r>
        <w:br/>
      </w:r>
      <w:r>
        <w:rPr>
          <w:rFonts w:ascii="Times New Roman"/>
          <w:b w:val="false"/>
          <w:i w:val="false"/>
          <w:color w:val="000000"/>
          <w:sz w:val="28"/>
        </w:rPr>
        <w:t xml:space="preserve">
      ТМД елдерiнде шағын және орта бизнестi дамытуға арналған бастауыш және орта кәсiптiк бiлiмнiң мемлекеттiк желiсiн едәуiр ұлғайту жөнiндегi iс-шаралар қабылданған. </w:t>
      </w:r>
      <w:r>
        <w:br/>
      </w:r>
      <w:r>
        <w:rPr>
          <w:rFonts w:ascii="Times New Roman"/>
          <w:b w:val="false"/>
          <w:i w:val="false"/>
          <w:color w:val="000000"/>
          <w:sz w:val="28"/>
        </w:rPr>
        <w:t xml:space="preserve">
      Бiздiң елiмiзде де шағын кәсiпкерлiктi дамыту шеңберiнде оқушы жастарды бастауыш және орта кәсiптiк бiлiм беру ұйымдарының желiсi арқылы ерте кәсiптендiру мiндетi Заңмен қойылып отыр. </w:t>
      </w:r>
      <w:r>
        <w:br/>
      </w:r>
      <w:r>
        <w:rPr>
          <w:rFonts w:ascii="Times New Roman"/>
          <w:b w:val="false"/>
          <w:i w:val="false"/>
          <w:color w:val="000000"/>
          <w:sz w:val="28"/>
        </w:rPr>
        <w:t xml:space="preserve">
      Жоғарыда айтылғанға байланысты мектепке дейiнгi және орта бiлiм объектiлерiнiң жұмыс iстеп тұрған желiсiн мемлекет меншiгiнде сақтап қалу жоспарланып отыр. </w:t>
      </w:r>
    </w:p>
    <w:p>
      <w:pPr>
        <w:spacing w:after="0"/>
        <w:ind w:left="0"/>
        <w:jc w:val="left"/>
      </w:pPr>
      <w:r>
        <w:rPr>
          <w:rFonts w:ascii="Times New Roman"/>
          <w:b/>
          <w:i w:val="false"/>
          <w:color w:val="000000"/>
        </w:rPr>
        <w:t xml:space="preserve"> Жоғарғы кәсiптiк бiлiм, </w:t>
      </w:r>
      <w:r>
        <w:br/>
      </w:r>
      <w:r>
        <w:rPr>
          <w:rFonts w:ascii="Times New Roman"/>
          <w:b/>
          <w:i w:val="false"/>
          <w:color w:val="000000"/>
        </w:rPr>
        <w:t xml:space="preserve">
ғылыми-техникалық сала объектiлерi </w:t>
      </w:r>
    </w:p>
    <w:p>
      <w:pPr>
        <w:spacing w:after="0"/>
        <w:ind w:left="0"/>
        <w:jc w:val="both"/>
      </w:pPr>
      <w:r>
        <w:rPr>
          <w:rFonts w:ascii="Times New Roman"/>
          <w:b w:val="false"/>
          <w:i w:val="false"/>
          <w:color w:val="000000"/>
          <w:sz w:val="28"/>
        </w:rPr>
        <w:t xml:space="preserve">      1999 жылдың бюджет реформасына дейiн республика меншiгiнде тұрған жоғары кәсiптiк бiлiм және ғылыми-техникалық сала объектiлерi жекешелендiрiлуге жатпайтын объектiлерге жатқызылған болатын. </w:t>
      </w:r>
      <w:r>
        <w:br/>
      </w:r>
      <w:r>
        <w:rPr>
          <w:rFonts w:ascii="Times New Roman"/>
          <w:b w:val="false"/>
          <w:i w:val="false"/>
          <w:color w:val="000000"/>
          <w:sz w:val="28"/>
        </w:rPr>
        <w:t xml:space="preserve">
      2000 жылдың бюджетi, бiлiм және ғылыми-техникалық сала ұйымдарында жүзеге асырылған институционалдық өзгерiстер аталған салаларда жекешелендiру процестерiн тереңдетуге әкелiп отыр. </w:t>
      </w:r>
      <w:r>
        <w:br/>
      </w:r>
      <w:r>
        <w:rPr>
          <w:rFonts w:ascii="Times New Roman"/>
          <w:b w:val="false"/>
          <w:i w:val="false"/>
          <w:color w:val="000000"/>
          <w:sz w:val="28"/>
        </w:rPr>
        <w:t xml:space="preserve">
      Президенттiң тапсырмалары мен мемлекет саясатын орындау үшiн заңдарға сәйкес жекешелендiруге жатпайтын объектiлерден басқа республика меншiгiндегi жоғары кәсiптiк бiлiм және ғылыми-техникалық сала объектiлерiн заңдарда көрсетiлген тәртiппен акционерлiк қоғамдарға қайта құруға немесе кейiннен сатып алу құқығымен сенiмдi басқаруға беру жоспарланып отыр. </w:t>
      </w:r>
      <w:r>
        <w:br/>
      </w:r>
      <w:r>
        <w:rPr>
          <w:rFonts w:ascii="Times New Roman"/>
          <w:b w:val="false"/>
          <w:i w:val="false"/>
          <w:color w:val="000000"/>
          <w:sz w:val="28"/>
        </w:rPr>
        <w:t xml:space="preserve">
      Ерекше мәртебесi, аумақтық белгiсi бар, аса тапшы мамандарды оқытып шығаратын және түйiндi зерттеулердi жүзеге асыратын объектiлер жекешелендiруге жатпайды. </w:t>
      </w:r>
      <w:r>
        <w:br/>
      </w:r>
      <w:r>
        <w:rPr>
          <w:rFonts w:ascii="Times New Roman"/>
          <w:b w:val="false"/>
          <w:i w:val="false"/>
          <w:color w:val="000000"/>
          <w:sz w:val="28"/>
        </w:rPr>
        <w:t xml:space="preserve">
      Мәртебесi және әлеуетi бойынша аса iрi және бiрегей объектiлер осы кәсiпорындарда жұмыс iстейтiн еңбек ұжымдарының мүдделерiн ескере отырып, Жарлықтың 7-бабының негiзiнде Қазақстан Республикасы Yкiметiнiң қабылдаған шешiмдерi бойынша жекелеген жобалар түрiнде жекешелендiруге жатады. </w:t>
      </w:r>
    </w:p>
    <w:bookmarkStart w:name="z3" w:id="3"/>
    <w:p>
      <w:pPr>
        <w:spacing w:after="0"/>
        <w:ind w:left="0"/>
        <w:jc w:val="left"/>
      </w:pPr>
      <w:r>
        <w:rPr>
          <w:rFonts w:ascii="Times New Roman"/>
          <w:b/>
          <w:i w:val="false"/>
          <w:color w:val="000000"/>
        </w:rPr>
        <w:t xml:space="preserve"> 
2. Тұжырымдаманың негізгі мақсаттары мен мiндеттерi </w:t>
      </w:r>
    </w:p>
    <w:bookmarkEnd w:id="3"/>
    <w:p>
      <w:pPr>
        <w:spacing w:after="0"/>
        <w:ind w:left="0"/>
        <w:jc w:val="both"/>
      </w:pPr>
      <w:r>
        <w:rPr>
          <w:rFonts w:ascii="Times New Roman"/>
          <w:b w:val="false"/>
          <w:i w:val="false"/>
          <w:color w:val="000000"/>
          <w:sz w:val="28"/>
        </w:rPr>
        <w:t xml:space="preserve">      Бiлiм және ғылыми-техникалық саладағы объектiлердiң қызметiне тән ерекшелiктердiң анықталуы, республика меншiгiндегi объектiлердiң бiрегейлiгi негiзiнде Тұжырымдаманың мақсаты жекешелендiрудiң негiзгi бағыттарын заңда белгiленген тәртiппен айқындау болып табылады. </w:t>
      </w:r>
      <w:r>
        <w:br/>
      </w:r>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 30-бабында азаматтарға мемлекеттiк оқу орындарында тегiн орта бiлiм алуға кепiлдiк берiлген. Орта бiлiмнiң мемлекеттiк жүйесiнiң ауқымы мен өсу нормалары қолданылып жүрген заңдармен айқындалған. </w:t>
      </w:r>
      <w:r>
        <w:br/>
      </w:r>
      <w:r>
        <w:rPr>
          <w:rFonts w:ascii="Times New Roman"/>
          <w:b w:val="false"/>
          <w:i w:val="false"/>
          <w:color w:val="000000"/>
          <w:sz w:val="28"/>
        </w:rPr>
        <w:t xml:space="preserve">
      Мақсатқа жету мынадай мiндеттердi шешудi көздейдi: </w:t>
      </w:r>
      <w:r>
        <w:br/>
      </w:r>
      <w:r>
        <w:rPr>
          <w:rFonts w:ascii="Times New Roman"/>
          <w:b w:val="false"/>
          <w:i w:val="false"/>
          <w:color w:val="000000"/>
          <w:sz w:val="28"/>
        </w:rPr>
        <w:t xml:space="preserve">
      бiлiм және ғылым салаларындағы жекешелендiрудiң бағыттары мен шекараларының бiрыңғай тұжырымдамалық негiздерiн әзiрлеу; </w:t>
      </w:r>
      <w:r>
        <w:br/>
      </w:r>
      <w:r>
        <w:rPr>
          <w:rFonts w:ascii="Times New Roman"/>
          <w:b w:val="false"/>
          <w:i w:val="false"/>
          <w:color w:val="000000"/>
          <w:sz w:val="28"/>
        </w:rPr>
        <w:t xml:space="preserve">
      бiлiм және ғылым объектiлерiн жекешелендiруге шығарудың негізгi принциптерiн айқындау; </w:t>
      </w:r>
      <w:r>
        <w:br/>
      </w:r>
      <w:r>
        <w:rPr>
          <w:rFonts w:ascii="Times New Roman"/>
          <w:b w:val="false"/>
          <w:i w:val="false"/>
          <w:color w:val="000000"/>
          <w:sz w:val="28"/>
        </w:rPr>
        <w:t xml:space="preserve">
      жекешелендiрудiң мерзiмдерi мен түрлерiн белгiлеу жөнiнде жұмыс комиссиясын құру; </w:t>
      </w:r>
      <w:r>
        <w:br/>
      </w:r>
      <w:r>
        <w:rPr>
          <w:rFonts w:ascii="Times New Roman"/>
          <w:b w:val="false"/>
          <w:i w:val="false"/>
          <w:color w:val="000000"/>
          <w:sz w:val="28"/>
        </w:rPr>
        <w:t xml:space="preserve">
      бiлiм және ғылым ұйымдарының жекешелендiру шарттарын жасау; </w:t>
      </w:r>
      <w:r>
        <w:br/>
      </w:r>
      <w:r>
        <w:rPr>
          <w:rFonts w:ascii="Times New Roman"/>
          <w:b w:val="false"/>
          <w:i w:val="false"/>
          <w:color w:val="000000"/>
          <w:sz w:val="28"/>
        </w:rPr>
        <w:t xml:space="preserve">
      жекешелендiрудiң кезеңдерiн айқындау; </w:t>
      </w:r>
      <w:r>
        <w:br/>
      </w:r>
      <w:r>
        <w:rPr>
          <w:rFonts w:ascii="Times New Roman"/>
          <w:b w:val="false"/>
          <w:i w:val="false"/>
          <w:color w:val="000000"/>
          <w:sz w:val="28"/>
        </w:rPr>
        <w:t xml:space="preserve">
      бiлiм және ғылым объектiлерiнiң Тiзбесiн әзiрлеу: </w:t>
      </w:r>
      <w:r>
        <w:br/>
      </w:r>
      <w:r>
        <w:rPr>
          <w:rFonts w:ascii="Times New Roman"/>
          <w:b w:val="false"/>
          <w:i w:val="false"/>
          <w:color w:val="000000"/>
          <w:sz w:val="28"/>
        </w:rPr>
        <w:t xml:space="preserve">
      а) мемлекет меншiгiнде сақталатындар (жекешелендiруге жатпайтындар); </w:t>
      </w:r>
      <w:r>
        <w:br/>
      </w:r>
      <w:r>
        <w:rPr>
          <w:rFonts w:ascii="Times New Roman"/>
          <w:b w:val="false"/>
          <w:i w:val="false"/>
          <w:color w:val="000000"/>
          <w:sz w:val="28"/>
        </w:rPr>
        <w:t xml:space="preserve">
      б) жекешелендiруге жататындар; </w:t>
      </w:r>
      <w:r>
        <w:br/>
      </w:r>
      <w:r>
        <w:rPr>
          <w:rFonts w:ascii="Times New Roman"/>
          <w:b w:val="false"/>
          <w:i w:val="false"/>
          <w:color w:val="000000"/>
          <w:sz w:val="28"/>
        </w:rPr>
        <w:t xml:space="preserve">
      республика меншiгiнде тұрған және жеке жобалар бойынша заңда белгiленген тәртiппен жекешелендiрілетiн жоғары оқу орындары мен ғылыми-техникалық сала объектiлерiнiң Тiзбесiн әзiрлеу. </w:t>
      </w:r>
    </w:p>
    <w:bookmarkStart w:name="z4" w:id="4"/>
    <w:p>
      <w:pPr>
        <w:spacing w:after="0"/>
        <w:ind w:left="0"/>
        <w:jc w:val="left"/>
      </w:pPr>
      <w:r>
        <w:rPr>
          <w:rFonts w:ascii="Times New Roman"/>
          <w:b/>
          <w:i w:val="false"/>
          <w:color w:val="000000"/>
        </w:rPr>
        <w:t xml:space="preserve"> 
3. Бiлiм және ғылыми-техникалық саланың объектiлерiн </w:t>
      </w:r>
      <w:r>
        <w:br/>
      </w:r>
      <w:r>
        <w:rPr>
          <w:rFonts w:ascii="Times New Roman"/>
          <w:b/>
          <w:i w:val="false"/>
          <w:color w:val="000000"/>
        </w:rPr>
        <w:t xml:space="preserve">
жекешелендiрудің негізгi принциптерi </w:t>
      </w:r>
    </w:p>
    <w:bookmarkEnd w:id="4"/>
    <w:p>
      <w:pPr>
        <w:spacing w:after="0"/>
        <w:ind w:left="0"/>
        <w:jc w:val="both"/>
      </w:pPr>
      <w:r>
        <w:rPr>
          <w:rFonts w:ascii="Times New Roman"/>
          <w:b w:val="false"/>
          <w:i w:val="false"/>
          <w:color w:val="000000"/>
          <w:sz w:val="28"/>
        </w:rPr>
        <w:t xml:space="preserve">      Жекешелендiрудi жүргiзген кезде оның негiзгi принциптерi: жариялылық, бәсекелестiк, заңды мұрагерлiк, лауазымды тұлғалардың жекешелендiрудi жүргiзудiң заңдылығы үшiн және жекешелендiруге қойылған объектiлер туралы ұсынылған деректердiң дұрыстығы үшiн жауаптылығы болып табылады. Сонымен қатар, бiлiм және ғылым саласының ерекшелiктерiн ескере отырып, оның негiзгi принциптерiне: </w:t>
      </w:r>
      <w:r>
        <w:br/>
      </w:r>
      <w:r>
        <w:rPr>
          <w:rFonts w:ascii="Times New Roman"/>
          <w:b w:val="false"/>
          <w:i w:val="false"/>
          <w:color w:val="000000"/>
          <w:sz w:val="28"/>
        </w:rPr>
        <w:t xml:space="preserve">
      азаматтардың тегiн мiндеттi орта білiм алуға және конкурстық негiзде жоғары бiлiм алуға деген конституциялық құқықтарын сақтау; </w:t>
      </w:r>
      <w:r>
        <w:br/>
      </w:r>
      <w:r>
        <w:rPr>
          <w:rFonts w:ascii="Times New Roman"/>
          <w:b w:val="false"/>
          <w:i w:val="false"/>
          <w:color w:val="000000"/>
          <w:sz w:val="28"/>
        </w:rPr>
        <w:t xml:space="preserve">
      еңбек ұжымдарының құқықтарын сақтау жатады. </w:t>
      </w:r>
    </w:p>
    <w:bookmarkStart w:name="z5" w:id="5"/>
    <w:p>
      <w:pPr>
        <w:spacing w:after="0"/>
        <w:ind w:left="0"/>
        <w:jc w:val="left"/>
      </w:pPr>
      <w:r>
        <w:rPr>
          <w:rFonts w:ascii="Times New Roman"/>
          <w:b/>
          <w:i w:val="false"/>
          <w:color w:val="000000"/>
        </w:rPr>
        <w:t xml:space="preserve"> 
4. Жекешелендiрудiң негізгі түрлерi мен шарттары </w:t>
      </w:r>
    </w:p>
    <w:bookmarkEnd w:id="5"/>
    <w:p>
      <w:pPr>
        <w:spacing w:after="0"/>
        <w:ind w:left="0"/>
        <w:jc w:val="both"/>
      </w:pPr>
      <w:r>
        <w:rPr>
          <w:rFonts w:ascii="Times New Roman"/>
          <w:b w:val="false"/>
          <w:i w:val="false"/>
          <w:color w:val="000000"/>
          <w:sz w:val="28"/>
        </w:rPr>
        <w:t xml:space="preserve">      Республикалық, коммуналдық меншiктегi бiлiм және ғылыми-техникалық салалардағы объектiлердi заңда белгiленген тәртiппен жекешелендiрудi осыған өкiлеттiгi бар мемлекеттiк органдар жүзеге асырады. </w:t>
      </w:r>
      <w:r>
        <w:br/>
      </w:r>
      <w:r>
        <w:rPr>
          <w:rFonts w:ascii="Times New Roman"/>
          <w:b w:val="false"/>
          <w:i w:val="false"/>
          <w:color w:val="000000"/>
          <w:sz w:val="28"/>
        </w:rPr>
        <w:t xml:space="preserve">
      Мемлекеттiк мүлiктiң мынадай түрлерi: мүлiктiк кешен тәрiздi кәсiпорындар, мекемелер; жекешелендiру томаға-тұйық технологиялық циклды бұзбайтын, кәсiпорындардың құрылымдық бiрлiктерi жекешелендiрудiң объектiлерi болып табылады. </w:t>
      </w:r>
      <w:r>
        <w:br/>
      </w:r>
      <w:r>
        <w:rPr>
          <w:rFonts w:ascii="Times New Roman"/>
          <w:b w:val="false"/>
          <w:i w:val="false"/>
          <w:color w:val="000000"/>
          <w:sz w:val="28"/>
        </w:rPr>
        <w:t xml:space="preserve">
      Сатуға тiкелей қойылмайтын, бiрақ оның кейiннен сатылуын көздейтiн iс-қимыл ретiнде жекешелендiрудiң алдын-ала сатыларынан бiлiм және ғылым салалары үшiн: </w:t>
      </w:r>
      <w:r>
        <w:br/>
      </w:r>
      <w:r>
        <w:rPr>
          <w:rFonts w:ascii="Times New Roman"/>
          <w:b w:val="false"/>
          <w:i w:val="false"/>
          <w:color w:val="000000"/>
          <w:sz w:val="28"/>
        </w:rPr>
        <w:t xml:space="preserve">
      1) мүлiктiк кешен тәрiздi кәсiпорындарды кейiннен сатып алу құқығымен, белгiленген тәртiп бойынша, сенiмдi басқаруға беру; </w:t>
      </w:r>
      <w:r>
        <w:br/>
      </w:r>
      <w:r>
        <w:rPr>
          <w:rFonts w:ascii="Times New Roman"/>
          <w:b w:val="false"/>
          <w:i w:val="false"/>
          <w:color w:val="000000"/>
          <w:sz w:val="28"/>
        </w:rPr>
        <w:t xml:space="preserve">
      2) кәсiпорындарды кейiннен акциялардың мемлекеттiк пакеттерiн сататын акционерлiк қоғам етiп қайта құру қолданылады. </w:t>
      </w:r>
      <w:r>
        <w:br/>
      </w:r>
      <w:r>
        <w:rPr>
          <w:rFonts w:ascii="Times New Roman"/>
          <w:b w:val="false"/>
          <w:i w:val="false"/>
          <w:color w:val="000000"/>
          <w:sz w:val="28"/>
        </w:rPr>
        <w:t xml:space="preserve">
      Бiлiм объектiлерiнiң әлеуметтiк маңыздылығын ескере отырып, коммуналдық меншiктегi бiлiм объектiлерiн жекешелендiруге шығару рәсiмi жөнiндегi қолданылып жүрген заңға, жергiлiктi атқарушы органдар жекешелендiруге жататын объектiлердiң Тiзбесiн бiлiм саласындағы орталық атқарушы органдармен алдын ала келiсу қажеттiгiне сәйкес өзгерiстер енгiзу жоспарланып отыр. </w:t>
      </w:r>
      <w:r>
        <w:br/>
      </w:r>
      <w:r>
        <w:rPr>
          <w:rFonts w:ascii="Times New Roman"/>
          <w:b w:val="false"/>
          <w:i w:val="false"/>
          <w:color w:val="000000"/>
          <w:sz w:val="28"/>
        </w:rPr>
        <w:t xml:space="preserve">
      Арнайы құрылған жұмыс комиссиясы бiлiм және ғылыми-техникалық салалардағы объектілердi жекешелендiрудiң түрлерi мен мерзiмдерiн белгiлейдi.     </w:t>
      </w:r>
    </w:p>
    <w:bookmarkStart w:name="z6" w:id="6"/>
    <w:p>
      <w:pPr>
        <w:spacing w:after="0"/>
        <w:ind w:left="0"/>
        <w:jc w:val="left"/>
      </w:pPr>
      <w:r>
        <w:rPr>
          <w:rFonts w:ascii="Times New Roman"/>
          <w:b/>
          <w:i w:val="false"/>
          <w:color w:val="000000"/>
        </w:rPr>
        <w:t xml:space="preserve"> 
5. Тұжырымдаманы iске асыру кезеңдерi </w:t>
      </w:r>
    </w:p>
    <w:bookmarkEnd w:id="6"/>
    <w:p>
      <w:pPr>
        <w:spacing w:after="0"/>
        <w:ind w:left="0"/>
        <w:jc w:val="both"/>
      </w:pPr>
      <w:r>
        <w:rPr>
          <w:rFonts w:ascii="Times New Roman"/>
          <w:b w:val="false"/>
          <w:i w:val="false"/>
          <w:color w:val="000000"/>
          <w:sz w:val="28"/>
        </w:rPr>
        <w:t xml:space="preserve">          Тұжырымдаманы iске асыру екі кезеңді көздейдi: </w:t>
      </w:r>
      <w:r>
        <w:br/>
      </w:r>
      <w:r>
        <w:rPr>
          <w:rFonts w:ascii="Times New Roman"/>
          <w:b w:val="false"/>
          <w:i w:val="false"/>
          <w:color w:val="000000"/>
          <w:sz w:val="28"/>
        </w:rPr>
        <w:t xml:space="preserve">
     Бiрiншi кезеңде (2000-2001 жылдары) мынадай iс-шараларды жүргiзу қажет: </w:t>
      </w:r>
      <w:r>
        <w:br/>
      </w:r>
      <w:r>
        <w:rPr>
          <w:rFonts w:ascii="Times New Roman"/>
          <w:b w:val="false"/>
          <w:i w:val="false"/>
          <w:color w:val="000000"/>
          <w:sz w:val="28"/>
        </w:rPr>
        <w:t xml:space="preserve">
     жекешелендіру саласындағы қолданылып жүрген құқықтық нормаларды талдау; </w:t>
      </w:r>
      <w:r>
        <w:br/>
      </w:r>
      <w:r>
        <w:rPr>
          <w:rFonts w:ascii="Times New Roman"/>
          <w:b w:val="false"/>
          <w:i w:val="false"/>
          <w:color w:val="000000"/>
          <w:sz w:val="28"/>
        </w:rPr>
        <w:t xml:space="preserve">
     жекешелендiру алдындағы ұйымдастыру жұмыстарын өткiзу; </w:t>
      </w:r>
      <w:r>
        <w:br/>
      </w:r>
      <w:r>
        <w:rPr>
          <w:rFonts w:ascii="Times New Roman"/>
          <w:b w:val="false"/>
          <w:i w:val="false"/>
          <w:color w:val="000000"/>
          <w:sz w:val="28"/>
        </w:rPr>
        <w:t xml:space="preserve">
     - нормативтiк-құқықтық актiлер шығару; </w:t>
      </w:r>
      <w:r>
        <w:br/>
      </w:r>
      <w:r>
        <w:rPr>
          <w:rFonts w:ascii="Times New Roman"/>
          <w:b w:val="false"/>
          <w:i w:val="false"/>
          <w:color w:val="000000"/>
          <w:sz w:val="28"/>
        </w:rPr>
        <w:t xml:space="preserve">
     - жекешелендiруге жататын жоғары кәсiптiк бiлiм және </w:t>
      </w:r>
      <w:r>
        <w:br/>
      </w:r>
      <w:r>
        <w:rPr>
          <w:rFonts w:ascii="Times New Roman"/>
          <w:b w:val="false"/>
          <w:i w:val="false"/>
          <w:color w:val="000000"/>
          <w:sz w:val="28"/>
        </w:rPr>
        <w:t xml:space="preserve">
ғылыми-техникалық объектiлерiнiң Тiзбесiн жасау; </w:t>
      </w:r>
      <w:r>
        <w:br/>
      </w:r>
      <w:r>
        <w:rPr>
          <w:rFonts w:ascii="Times New Roman"/>
          <w:b w:val="false"/>
          <w:i w:val="false"/>
          <w:color w:val="000000"/>
          <w:sz w:val="28"/>
        </w:rPr>
        <w:t xml:space="preserve">
     - жекешелендiруге жатпайтын жоғары кәсiптiк бiлiм және </w:t>
      </w:r>
      <w:r>
        <w:br/>
      </w:r>
      <w:r>
        <w:rPr>
          <w:rFonts w:ascii="Times New Roman"/>
          <w:b w:val="false"/>
          <w:i w:val="false"/>
          <w:color w:val="000000"/>
          <w:sz w:val="28"/>
        </w:rPr>
        <w:t xml:space="preserve">
ғылыми-техникалық объектiлерiнiң Тiзбесiн жасау; </w:t>
      </w:r>
      <w:r>
        <w:br/>
      </w:r>
      <w:r>
        <w:rPr>
          <w:rFonts w:ascii="Times New Roman"/>
          <w:b w:val="false"/>
          <w:i w:val="false"/>
          <w:color w:val="000000"/>
          <w:sz w:val="28"/>
        </w:rPr>
        <w:t xml:space="preserve">
     - білiм және ғылым ұйымдарын жекешелендiру шарттарын; </w:t>
      </w:r>
      <w:r>
        <w:br/>
      </w:r>
      <w:r>
        <w:rPr>
          <w:rFonts w:ascii="Times New Roman"/>
          <w:b w:val="false"/>
          <w:i w:val="false"/>
          <w:color w:val="000000"/>
          <w:sz w:val="28"/>
        </w:rPr>
        <w:t xml:space="preserve">
     - Тұжырымдаманы білiм мен ғылым ұйымдарының еңбек ұжымдарының арасында кеңiнен талқылай отырып, бiлiм және ғылым салаларындағы жекешелендiру бағыттарының бiрыңғай тұжырымдамалық негiздерiн бұқаралық баспасөз беттерiнде, радио мен телевизия арқылы жариялау. </w:t>
      </w:r>
      <w:r>
        <w:br/>
      </w:r>
      <w:r>
        <w:rPr>
          <w:rFonts w:ascii="Times New Roman"/>
          <w:b w:val="false"/>
          <w:i w:val="false"/>
          <w:color w:val="000000"/>
          <w:sz w:val="28"/>
        </w:rPr>
        <w:t xml:space="preserve">
     бiлiм және ғылыми-техникалық салалардағы бiрқатар объектiлердi жекешелендiрудi заңда белгiленген тәртiппен жүзеге асыру iс-шараларын өткiзу қажет. </w:t>
      </w:r>
      <w:r>
        <w:br/>
      </w:r>
      <w:r>
        <w:rPr>
          <w:rFonts w:ascii="Times New Roman"/>
          <w:b w:val="false"/>
          <w:i w:val="false"/>
          <w:color w:val="000000"/>
          <w:sz w:val="28"/>
        </w:rPr>
        <w:t xml:space="preserve">
     Екiншi кезең (2002-2005 жылдары): </w:t>
      </w:r>
      <w:r>
        <w:br/>
      </w:r>
      <w:r>
        <w:rPr>
          <w:rFonts w:ascii="Times New Roman"/>
          <w:b w:val="false"/>
          <w:i w:val="false"/>
          <w:color w:val="000000"/>
          <w:sz w:val="28"/>
        </w:rPr>
        <w:t xml:space="preserve">
     жекешелендiрудiң бiрiншi кезеңдегi қорытындысын шығару; </w:t>
      </w:r>
      <w:r>
        <w:br/>
      </w:r>
      <w:r>
        <w:rPr>
          <w:rFonts w:ascii="Times New Roman"/>
          <w:b w:val="false"/>
          <w:i w:val="false"/>
          <w:color w:val="000000"/>
          <w:sz w:val="28"/>
        </w:rPr>
        <w:t xml:space="preserve">
     жекешелендiрудiң бiрiншi кезеңдегi қорытындысын ескере отырып, Тұжырымдаманың негiзгi бағыттарын жетілдіру; </w:t>
      </w:r>
      <w:r>
        <w:br/>
      </w:r>
      <w:r>
        <w:rPr>
          <w:rFonts w:ascii="Times New Roman"/>
          <w:b w:val="false"/>
          <w:i w:val="false"/>
          <w:color w:val="000000"/>
          <w:sz w:val="28"/>
        </w:rPr>
        <w:t xml:space="preserve">
     саяси және экономикалық өзгерiстердi ескере отырып, жекешелендiру жөнiнде ұсыныстар дайындау.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