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1879" w14:textId="ff31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 Үкіметінің арасындағы Мәдениет, ғылым және туризм саласындағы ұзақ мерзімді ынтымақтастық бағдарламасына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6 сәуір N 516.
Күші жойылды - ҚР Үкіметінің 2004.02.28. N 246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Үкіметі мен Әзербайжан Республикасы Үкіметінің арасындағы Мәдениет, ғылым және туризм саласындағы ұзақ мерзімді ынтымақтастық бағдарламасының жобасы мақұлдансын. </w:t>
      </w:r>
      <w:r>
        <w:br/>
      </w:r>
      <w:r>
        <w:rPr>
          <w:rFonts w:ascii="Times New Roman"/>
          <w:b w:val="false"/>
          <w:i w:val="false"/>
          <w:color w:val="000000"/>
          <w:sz w:val="28"/>
        </w:rPr>
        <w:t xml:space="preserve">
      2. Қазақстан Республикасының Мәдениет, ақпарат және қоғамдық келісім министрі Алтынбек Сәрсенбайұлы Сәрсенбаевқа Қазақстан Республикасы Үкіметінің атынан Қазақстан Республикасының Үкіметі мен Әзербайжан Республикасы Үкіметінің арасындағы Мәдениет, ғылым және туризм саласындағы ұзақ мерзімді ынтымақтастық бағдарламасына қол қоюға өкілеттік берілсін.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                                                                    Жоба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Үкіметі мен </w:t>
      </w:r>
      <w:r>
        <w:br/>
      </w:r>
      <w:r>
        <w:rPr>
          <w:rFonts w:ascii="Times New Roman"/>
          <w:b w:val="false"/>
          <w:i w:val="false"/>
          <w:color w:val="000000"/>
          <w:sz w:val="28"/>
        </w:rPr>
        <w:t>
</w:t>
      </w:r>
      <w:r>
        <w:rPr>
          <w:rFonts w:ascii="Times New Roman"/>
          <w:b/>
          <w:i w:val="false"/>
          <w:color w:val="000000"/>
          <w:sz w:val="28"/>
        </w:rPr>
        <w:t xml:space="preserve">      Әзербайжан Республикасы Үкіметінің арасындағы Мәдениет, </w:t>
      </w:r>
      <w:r>
        <w:br/>
      </w:r>
      <w:r>
        <w:rPr>
          <w:rFonts w:ascii="Times New Roman"/>
          <w:b w:val="false"/>
          <w:i w:val="false"/>
          <w:color w:val="000000"/>
          <w:sz w:val="28"/>
        </w:rPr>
        <w:t>
</w:t>
      </w:r>
      <w:r>
        <w:rPr>
          <w:rFonts w:ascii="Times New Roman"/>
          <w:b/>
          <w:i w:val="false"/>
          <w:color w:val="000000"/>
          <w:sz w:val="28"/>
        </w:rPr>
        <w:t xml:space="preserve">     ғылым және туризм саласындағы ұзақ мерзімді ынтымақтастық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1"/>
    <w:p>
      <w:pPr>
        <w:spacing w:after="0"/>
        <w:ind w:left="0"/>
        <w:jc w:val="both"/>
      </w:pPr>
      <w:r>
        <w:rPr>
          <w:rFonts w:ascii="Times New Roman"/>
          <w:b w:val="false"/>
          <w:i w:val="false"/>
          <w:color w:val="000000"/>
          <w:sz w:val="28"/>
        </w:rPr>
        <w:t xml:space="preserve">      Қазақстан Республикасының Үкіметі мен Әзербайжан Республикасының Үкіметі (бұдан әрі - Тараптар), </w:t>
      </w:r>
      <w:r>
        <w:br/>
      </w:r>
      <w:r>
        <w:rPr>
          <w:rFonts w:ascii="Times New Roman"/>
          <w:b w:val="false"/>
          <w:i w:val="false"/>
          <w:color w:val="000000"/>
          <w:sz w:val="28"/>
        </w:rPr>
        <w:t xml:space="preserve">
      екі халықтың арасындағы өзара достық қарым-қатынастарды дамытуға және нығайтуға деген мүдделілікті назарға ала отырып, </w:t>
      </w:r>
      <w:r>
        <w:br/>
      </w:r>
      <w:r>
        <w:rPr>
          <w:rFonts w:ascii="Times New Roman"/>
          <w:b w:val="false"/>
          <w:i w:val="false"/>
          <w:color w:val="000000"/>
          <w:sz w:val="28"/>
        </w:rPr>
        <w:t xml:space="preserve">
      өзара тиімді негізде екі мемлекет арасындағы ынтымақтастықты ынталандыруға және дамытуға қолайлы жағдай жасауға ұмтыла отырып, </w:t>
      </w:r>
      <w:r>
        <w:br/>
      </w:r>
      <w:r>
        <w:rPr>
          <w:rFonts w:ascii="Times New Roman"/>
          <w:b w:val="false"/>
          <w:i w:val="false"/>
          <w:color w:val="000000"/>
          <w:sz w:val="28"/>
        </w:rPr>
        <w:t xml:space="preserve">
      1996 жылғы 21 қазандағы Түркітілдес мемлекеттер басшыларының Ташкент декларациясын, Қазақстан Республикасында Ұлы Жібек жолындағы туризмнің инфрақұрылымын дамыту жөніндегі ЮНЕСКО мен Дүниежүзілік Туристік Ұйымның жобасын іске асыру мақсатында, </w:t>
      </w:r>
      <w:r>
        <w:br/>
      </w:r>
      <w:r>
        <w:rPr>
          <w:rFonts w:ascii="Times New Roman"/>
          <w:b w:val="false"/>
          <w:i w:val="false"/>
          <w:color w:val="000000"/>
          <w:sz w:val="28"/>
        </w:rPr>
        <w:t xml:space="preserve">
      Астана қаласында 1999 жылғы 22 қазанда қол қойылған Қазақстан Республикасы мен Әзербайжан Республикасының арасындағы Экономикалық ынтымақтастық бағдарламасын негізге ала отырып, </w:t>
      </w:r>
      <w:r>
        <w:br/>
      </w:r>
      <w:r>
        <w:rPr>
          <w:rFonts w:ascii="Times New Roman"/>
          <w:b w:val="false"/>
          <w:i w:val="false"/>
          <w:color w:val="000000"/>
          <w:sz w:val="28"/>
        </w:rPr>
        <w:t xml:space="preserve">
      мынадай салаларда ынтымақтасуға келісті: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Мәдениет </w:t>
      </w:r>
    </w:p>
    <w:bookmarkEnd w:id="2"/>
    <w:p>
      <w:pPr>
        <w:spacing w:after="0"/>
        <w:ind w:left="0"/>
        <w:jc w:val="both"/>
      </w:pPr>
      <w:r>
        <w:rPr>
          <w:rFonts w:ascii="Times New Roman"/>
          <w:b w:val="false"/>
          <w:i w:val="false"/>
          <w:color w:val="000000"/>
          <w:sz w:val="28"/>
        </w:rPr>
        <w:t xml:space="preserve">      1. Тараптар театр, бейнелеу, эстрада және цирк өнері, кинематография, кітапхана және мұражай ісі, тарихи-мәдени мұралар объектілерін қорғау, халықтың өнер шығармашылығы, ұлттық қол өнері және мәдени қызметтің басқа да түрлері саласындағы мәдени байланыстарды, мәдени алмасуларды және ынтымақтастықты дамыту үшін қолайлы жағдайлар жасайтын болады. </w:t>
      </w:r>
      <w:r>
        <w:br/>
      </w:r>
      <w:r>
        <w:rPr>
          <w:rFonts w:ascii="Times New Roman"/>
          <w:b w:val="false"/>
          <w:i w:val="false"/>
          <w:color w:val="000000"/>
          <w:sz w:val="28"/>
        </w:rPr>
        <w:t xml:space="preserve">
      2. Тараптар мәдени ұйымдар мен мекемелер арасындағы, шығармашылық одақтар, қоғамдық ұйымдар, қауымдастықтар, қорлар арасындағы төте шарттар негізінде тікелей ынтымақтастықты орнатуға жәрдем көрсететін болады. </w:t>
      </w:r>
      <w:r>
        <w:br/>
      </w:r>
      <w:r>
        <w:rPr>
          <w:rFonts w:ascii="Times New Roman"/>
          <w:b w:val="false"/>
          <w:i w:val="false"/>
          <w:color w:val="000000"/>
          <w:sz w:val="28"/>
        </w:rPr>
        <w:t xml:space="preserve">
      3. Тараптар бірлесе отырып халықаралық мәдени акциялар, бағдарламалар, іскерлік жобалар ұйымдастыратын және өткізетін, сондай-ақ мәдениет пен өнер саласындағы мемлекеттік және қоғамдық ұйымдардың ынтымақтастығын қолдайтын және үйлестіретін болады. </w:t>
      </w:r>
      <w:r>
        <w:br/>
      </w:r>
      <w:r>
        <w:rPr>
          <w:rFonts w:ascii="Times New Roman"/>
          <w:b w:val="false"/>
          <w:i w:val="false"/>
          <w:color w:val="000000"/>
          <w:sz w:val="28"/>
        </w:rPr>
        <w:t xml:space="preserve">
      4. Тараптар мәдениет пен өнер саласындағы ғылыми-зерттеу жұмыстарының басым бағыттарын айқындау жөніндегі консультацияларды жүзеге асыратын болады, жүргізілетін ғылыми зерттеулер мен іс-шараларға өзара қатысу мүмкіндігін қамтамасыз ете отырып, ғылыми зерттеулердің нәтижелері туралы өзара хабардар етуді қамтамасыз ететін болады. </w:t>
      </w:r>
      <w:r>
        <w:br/>
      </w:r>
      <w:r>
        <w:rPr>
          <w:rFonts w:ascii="Times New Roman"/>
          <w:b w:val="false"/>
          <w:i w:val="false"/>
          <w:color w:val="000000"/>
          <w:sz w:val="28"/>
        </w:rPr>
        <w:t xml:space="preserve">
      5. Тараптар мемлекеттердің азаматтары үшін өзара теңдестік негізінде Қазақстан Республикасы мен Әзербайжан Республикасының мұражай және кітапхана қорларын құрайтын құралған жинақтар, коллекциялар мен басқа да мәдени құндылықтарды еркін пайдалануына жәрдем жасайтын болады. </w:t>
      </w:r>
      <w:r>
        <w:br/>
      </w:r>
      <w:r>
        <w:rPr>
          <w:rFonts w:ascii="Times New Roman"/>
          <w:b w:val="false"/>
          <w:i w:val="false"/>
          <w:color w:val="000000"/>
          <w:sz w:val="28"/>
        </w:rPr>
        <w:t xml:space="preserve">
      6. Тараптар мәдениет пен өнер саласындағы, фестивальдарды, байқауларды, көрмелерді, симпозиумдарды, конференцияларды қоса алғанда, екі ел аумағында өткізілетін халықаралық іс-шараларға өзара қатысуды көтермелейтін болады. </w:t>
      </w:r>
      <w:r>
        <w:br/>
      </w:r>
      <w:r>
        <w:rPr>
          <w:rFonts w:ascii="Times New Roman"/>
          <w:b w:val="false"/>
          <w:i w:val="false"/>
          <w:color w:val="000000"/>
          <w:sz w:val="28"/>
        </w:rPr>
        <w:t xml:space="preserve">
      7. Тараптар Әзербайжан Республикасында Қазақстан Республикасының Мәдениеті күндерін және Қазақстан Республикасында Әзербайжан Республикасының Мәдениеті күндерін өткізетін болады. Мәдениет күндерін өткізудің нақты шарттары мен оларға қатысу бағдарламалары дипломатиялық арналар бойынша келісілетін болады. </w:t>
      </w:r>
      <w:r>
        <w:br/>
      </w:r>
      <w:r>
        <w:rPr>
          <w:rFonts w:ascii="Times New Roman"/>
          <w:b w:val="false"/>
          <w:i w:val="false"/>
          <w:color w:val="000000"/>
          <w:sz w:val="28"/>
        </w:rPr>
        <w:t xml:space="preserve">
      8. Тараптар өз мемлекеттерінің Ұлттық кітапханалары арасында тікелей байланыстардың дамуына жәрдем көрсететін болады. </w:t>
      </w:r>
      <w:r>
        <w:br/>
      </w:r>
      <w:r>
        <w:rPr>
          <w:rFonts w:ascii="Times New Roman"/>
          <w:b w:val="false"/>
          <w:i w:val="false"/>
          <w:color w:val="000000"/>
          <w:sz w:val="28"/>
        </w:rPr>
        <w:t xml:space="preserve">
      9. Тараптар тарих және мәдениет ескерткіштерін қорғау мәселелерімен айналысатын ұйымдар арасында, Ұлттық мұражайлар мен көркем галереялар арасында байланыстар орнатуға жәрдем жасайтын болады. </w:t>
      </w:r>
      <w:r>
        <w:br/>
      </w:r>
      <w:r>
        <w:rPr>
          <w:rFonts w:ascii="Times New Roman"/>
          <w:b w:val="false"/>
          <w:i w:val="false"/>
          <w:color w:val="000000"/>
          <w:sz w:val="28"/>
        </w:rPr>
        <w:t xml:space="preserve">
      10. Тараптар осы Бағдарламаны нақты іске асыру және жыл сайынғы бағдарламалар дайындау үшін бірлескен жұмыс топтарын құратын болады. </w:t>
      </w:r>
      <w:r>
        <w:br/>
      </w:r>
      <w:r>
        <w:rPr>
          <w:rFonts w:ascii="Times New Roman"/>
          <w:b w:val="false"/>
          <w:i w:val="false"/>
          <w:color w:val="000000"/>
          <w:sz w:val="28"/>
        </w:rPr>
        <w:t xml:space="preserve">
      11. Тараптар осы Бағдарламаның мақсаттарына сәйкес келетін басқа да іс-шаралардың жүзеге асырылуына жәрдемдесетін болады.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ІІ. Ғылым </w:t>
      </w:r>
    </w:p>
    <w:bookmarkEnd w:id="3"/>
    <w:p>
      <w:pPr>
        <w:spacing w:after="0"/>
        <w:ind w:left="0"/>
        <w:jc w:val="both"/>
      </w:pPr>
      <w:r>
        <w:rPr>
          <w:rFonts w:ascii="Times New Roman"/>
          <w:b w:val="false"/>
          <w:i w:val="false"/>
          <w:color w:val="000000"/>
          <w:sz w:val="28"/>
        </w:rPr>
        <w:t xml:space="preserve">      12. Тараптар Қазақстанда алда тұрған Каспий жағалауы шельфінде мұнай барлау және теңіз түбіндегі мұнай жұмыстарына байланысты Каспий теңізі жағалауының Әзербайжан Республикасы жүзеге асыратын экологиялық проблемалары бойынша тау-кен металлургиялық кешенінің тұрақты жұмыс істеуін ғылыми-техникалық қамтамасыз ету проблемалары бойынша ынтымақтастық жасайтын болады. </w:t>
      </w:r>
      <w:r>
        <w:br/>
      </w:r>
      <w:r>
        <w:rPr>
          <w:rFonts w:ascii="Times New Roman"/>
          <w:b w:val="false"/>
          <w:i w:val="false"/>
          <w:color w:val="000000"/>
          <w:sz w:val="28"/>
        </w:rPr>
        <w:t xml:space="preserve">
      13. Тараптар "Дәнді дақылдардың гендері мен генетикалық жүйелерін зерттеуде молекулярлық саркерлерді пайдалану" проблемасы бойынша бірлескен зерттеулер жүргізетін болады. </w:t>
      </w:r>
      <w:r>
        <w:br/>
      </w:r>
      <w:r>
        <w:rPr>
          <w:rFonts w:ascii="Times New Roman"/>
          <w:b w:val="false"/>
          <w:i w:val="false"/>
          <w:color w:val="000000"/>
          <w:sz w:val="28"/>
        </w:rPr>
        <w:t xml:space="preserve">
      14. Тараптар мынадай проблемалар бойынша: </w:t>
      </w:r>
      <w:r>
        <w:br/>
      </w:r>
      <w:r>
        <w:rPr>
          <w:rFonts w:ascii="Times New Roman"/>
          <w:b w:val="false"/>
          <w:i w:val="false"/>
          <w:color w:val="000000"/>
          <w:sz w:val="28"/>
        </w:rPr>
        <w:t xml:space="preserve">
      - Шығыс мәдениеті және ислам әлемі; </w:t>
      </w:r>
      <w:r>
        <w:br/>
      </w:r>
      <w:r>
        <w:rPr>
          <w:rFonts w:ascii="Times New Roman"/>
          <w:b w:val="false"/>
          <w:i w:val="false"/>
          <w:color w:val="000000"/>
          <w:sz w:val="28"/>
        </w:rPr>
        <w:t xml:space="preserve">
      - Классикалық және қазіргі шығыстану саласында, көне және орта ғасырлардағы түркология, тіл, әдебиет, тарих, этнография және музыкалық түркология саласында зерттеулер; </w:t>
      </w:r>
      <w:r>
        <w:br/>
      </w:r>
      <w:r>
        <w:rPr>
          <w:rFonts w:ascii="Times New Roman"/>
          <w:b w:val="false"/>
          <w:i w:val="false"/>
          <w:color w:val="000000"/>
          <w:sz w:val="28"/>
        </w:rPr>
        <w:t xml:space="preserve">
      - Каспий аймағындағы сыртқы саясат проблемалары, халықаралық қатынастар тарихи және ғаламдық саяси, әлеуметтік-демографиялық, экономикалық проблемалардың қатынастары бойынша іргелі талдамалар әзірлеу; </w:t>
      </w:r>
      <w:r>
        <w:br/>
      </w:r>
      <w:r>
        <w:rPr>
          <w:rFonts w:ascii="Times New Roman"/>
          <w:b w:val="false"/>
          <w:i w:val="false"/>
          <w:color w:val="000000"/>
          <w:sz w:val="28"/>
        </w:rPr>
        <w:t xml:space="preserve">
      - Түрік және жалпы тіл білімінің өзекті проблемалары бойынша бірлесіп жұмыс істеу туралы шартқа кейін қол қойып, бірлескен ғылыми жобалар әзірлеп, бірлескен ғылыми-зерттеулер жүргізетін болады. </w:t>
      </w:r>
      <w:r>
        <w:br/>
      </w:r>
      <w:r>
        <w:rPr>
          <w:rFonts w:ascii="Times New Roman"/>
          <w:b w:val="false"/>
          <w:i w:val="false"/>
          <w:color w:val="000000"/>
          <w:sz w:val="28"/>
        </w:rPr>
        <w:t xml:space="preserve">
      15. Тараптар өз мемлекеттеріндегі түркі тіл білімі саласындағы лингвистикалық, түркологиялық орталықтарымен ғылыми байланыстардың орнатылуына жәрдем жасайтын болады. </w:t>
      </w:r>
      <w:r>
        <w:br/>
      </w:r>
      <w:r>
        <w:rPr>
          <w:rFonts w:ascii="Times New Roman"/>
          <w:b w:val="false"/>
          <w:i w:val="false"/>
          <w:color w:val="000000"/>
          <w:sz w:val="28"/>
        </w:rPr>
        <w:t xml:space="preserve">
      16. Тараптар ғылыми, ғылыми-көпшілік және статистикалық әдебиетті, түпнұсқалардың көшірмелерін алмасады, түпнұсқалар мен материалдарды ғылыми іздестіруге өзара жәрдем көрсететін болады. </w:t>
      </w:r>
      <w:r>
        <w:br/>
      </w:r>
      <w:r>
        <w:rPr>
          <w:rFonts w:ascii="Times New Roman"/>
          <w:b w:val="false"/>
          <w:i w:val="false"/>
          <w:color w:val="000000"/>
          <w:sz w:val="28"/>
        </w:rPr>
        <w:t xml:space="preserve">
      17. Тараптар ғылыми-зерттеу, лекциялық қызмет және ғылыми кадрлар даярлау үшін мамандар алмасуын ұйымдастыратын болады. </w:t>
      </w:r>
      <w:r>
        <w:br/>
      </w:r>
      <w:r>
        <w:rPr>
          <w:rFonts w:ascii="Times New Roman"/>
          <w:b w:val="false"/>
          <w:i w:val="false"/>
          <w:color w:val="000000"/>
          <w:sz w:val="28"/>
        </w:rPr>
        <w:t xml:space="preserve">
      18. Тараптар жалпы және түркі тіл білімі, қазіргі лингвистика ғылымының келешектегі бағыттары, шығыстану, археология, тарих және этнология проблемалары бойынша бірлескен конференциялар, кеңестер, семинарлар өткізетін болады. </w:t>
      </w:r>
      <w:r>
        <w:br/>
      </w:r>
      <w:r>
        <w:rPr>
          <w:rFonts w:ascii="Times New Roman"/>
          <w:b w:val="false"/>
          <w:i w:val="false"/>
          <w:color w:val="000000"/>
          <w:sz w:val="28"/>
        </w:rPr>
        <w:t xml:space="preserve">
      19. Тараптар бірлескен археографиялық, археологиялық және этнографиялық экспедициялар ұйымдастыратын болады. </w:t>
      </w:r>
      <w:r>
        <w:br/>
      </w:r>
      <w:r>
        <w:rPr>
          <w:rFonts w:ascii="Times New Roman"/>
          <w:b w:val="false"/>
          <w:i w:val="false"/>
          <w:color w:val="000000"/>
          <w:sz w:val="28"/>
        </w:rPr>
        <w:t xml:space="preserve">
      20. Тараптар жетекші ғылыми-зерттеу орталықтарында және кітапханаларда жұмыс істеу үшін басқа Тараптың өкілдеріне жәрдемдесетін болады. </w:t>
      </w:r>
      <w:r>
        <w:br/>
      </w:r>
      <w:r>
        <w:rPr>
          <w:rFonts w:ascii="Times New Roman"/>
          <w:b w:val="false"/>
          <w:i w:val="false"/>
          <w:color w:val="000000"/>
          <w:sz w:val="28"/>
        </w:rPr>
        <w:t xml:space="preserve">
      21. Тараптар ғылыми өнімді Тараптардың заңдарында белгіленген тәртіп бойынша рецензиялауды, сараптауды, диссертациялық жұмыстарға оппонент болуды, ғылыми консультацияларды жүргізетін болады.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ІІІ. Туризм </w:t>
      </w:r>
    </w:p>
    <w:bookmarkEnd w:id="4"/>
    <w:p>
      <w:pPr>
        <w:spacing w:after="0"/>
        <w:ind w:left="0"/>
        <w:jc w:val="both"/>
      </w:pPr>
      <w:r>
        <w:rPr>
          <w:rFonts w:ascii="Times New Roman"/>
          <w:b w:val="false"/>
          <w:i w:val="false"/>
          <w:color w:val="000000"/>
          <w:sz w:val="28"/>
        </w:rPr>
        <w:t xml:space="preserve">      22. Тараптар өз елдерінде туризмнің қауіпсіздігін қамтамасыз етуге, төтенше жағдайлармен, туризмдегі тұтынушылардың құқығын қорғау мен саяхат кезінде туристерге көмек көрсетумен байланысты ақпарат алмасуға ұмтылатын болады. </w:t>
      </w:r>
      <w:r>
        <w:br/>
      </w:r>
      <w:r>
        <w:rPr>
          <w:rFonts w:ascii="Times New Roman"/>
          <w:b w:val="false"/>
          <w:i w:val="false"/>
          <w:color w:val="000000"/>
          <w:sz w:val="28"/>
        </w:rPr>
        <w:t xml:space="preserve">
      23. Тараптар екі елдің туристік компанияларының, қауымдастықтары мен қоғамдық ұйымдарының ынтымақтастығы үшін қолайлы жағдай жасайтын болады. </w:t>
      </w:r>
      <w:r>
        <w:br/>
      </w:r>
      <w:r>
        <w:rPr>
          <w:rFonts w:ascii="Times New Roman"/>
          <w:b w:val="false"/>
          <w:i w:val="false"/>
          <w:color w:val="000000"/>
          <w:sz w:val="28"/>
        </w:rPr>
        <w:t xml:space="preserve">
      24. Тараптар екі ел туристік рыногының тұсаукесері, сондай-ақ Жібек жолында туризмнің даму келешегі жөнінде бірлескен іс-шаралар жүргізуге жәрдемдесетін болады. </w:t>
      </w:r>
      <w:r>
        <w:br/>
      </w:r>
      <w:r>
        <w:rPr>
          <w:rFonts w:ascii="Times New Roman"/>
          <w:b w:val="false"/>
          <w:i w:val="false"/>
          <w:color w:val="000000"/>
          <w:sz w:val="28"/>
        </w:rPr>
        <w:t xml:space="preserve">
      25. Тараптар рекреациялық, ғылыми, экологиялық туризмді дамыту үшін: </w:t>
      </w:r>
      <w:r>
        <w:br/>
      </w:r>
      <w:r>
        <w:rPr>
          <w:rFonts w:ascii="Times New Roman"/>
          <w:b w:val="false"/>
          <w:i w:val="false"/>
          <w:color w:val="000000"/>
          <w:sz w:val="28"/>
        </w:rPr>
        <w:t xml:space="preserve">
      - Каспий теңізінде Ақтау - Баку бағыты бойынша бірлескен теңіз саяхаттарын ұйымдастыру; </w:t>
      </w:r>
      <w:r>
        <w:br/>
      </w:r>
      <w:r>
        <w:rPr>
          <w:rFonts w:ascii="Times New Roman"/>
          <w:b w:val="false"/>
          <w:i w:val="false"/>
          <w:color w:val="000000"/>
          <w:sz w:val="28"/>
        </w:rPr>
        <w:t xml:space="preserve">
      - түркі тілдес елдердің тарихи даму жерлері бойынша туристік бағыттар ұйымдастыру; </w:t>
      </w:r>
      <w:r>
        <w:br/>
      </w:r>
      <w:r>
        <w:rPr>
          <w:rFonts w:ascii="Times New Roman"/>
          <w:b w:val="false"/>
          <w:i w:val="false"/>
          <w:color w:val="000000"/>
          <w:sz w:val="28"/>
        </w:rPr>
        <w:t xml:space="preserve">
      - Каспий жағалауы аймағында курорттық аймақтарды дамытуға жәрдем көрсету арқылы қолайлы жағдайлар жасауға ұмтылатын болады. </w:t>
      </w:r>
      <w:r>
        <w:br/>
      </w:r>
      <w:r>
        <w:rPr>
          <w:rFonts w:ascii="Times New Roman"/>
          <w:b w:val="false"/>
          <w:i w:val="false"/>
          <w:color w:val="000000"/>
          <w:sz w:val="28"/>
        </w:rPr>
        <w:t xml:space="preserve">
      26. Тараптар туризм саласында біліктілігі жоғары кадрлар даярлауда бір-біріне көмек көрсету мақсатында ғылыми қызметкерлер, сарапшылар, аспиранттар, тағлымдамадан өтушілер және студенттер алмасуға жәрдемдеседі, жан-жақты байланыстарға, сондай-ақ туризм саласында қандай болмасын өзара іс-қимылға жәрдемдесетін болады. </w:t>
      </w:r>
      <w:r>
        <w:br/>
      </w:r>
      <w:r>
        <w:rPr>
          <w:rFonts w:ascii="Times New Roman"/>
          <w:b w:val="false"/>
          <w:i w:val="false"/>
          <w:color w:val="000000"/>
          <w:sz w:val="28"/>
        </w:rPr>
        <w:t xml:space="preserve">
      27. Тараптар туризм саласындағы экономикалық, статистикалық және заңгерлік ақпараттарды алмасатын болады. </w:t>
      </w:r>
      <w:r>
        <w:br/>
      </w:r>
      <w:r>
        <w:rPr>
          <w:rFonts w:ascii="Times New Roman"/>
          <w:b w:val="false"/>
          <w:i w:val="false"/>
          <w:color w:val="000000"/>
          <w:sz w:val="28"/>
        </w:rPr>
        <w:t xml:space="preserve">
      28. Тараптар туристік фирмаларды, қауымдастықтарды, қоғамдық ұйымдарды тарта отырып, Ұлы Жібек жолы бағытында туристік өнімдерді жылжыту жөнінде жарнамалық науқан ұйымдастыруға жәрдемдесетін болады.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IV. Жалпы және қаржылық ережелер </w:t>
      </w:r>
    </w:p>
    <w:bookmarkEnd w:id="5"/>
    <w:p>
      <w:pPr>
        <w:spacing w:after="0"/>
        <w:ind w:left="0"/>
        <w:jc w:val="both"/>
      </w:pPr>
      <w:r>
        <w:rPr>
          <w:rFonts w:ascii="Times New Roman"/>
          <w:b w:val="false"/>
          <w:i w:val="false"/>
          <w:color w:val="000000"/>
          <w:sz w:val="28"/>
        </w:rPr>
        <w:t xml:space="preserve">      29. Осы Бағдарламаға енетін қызметтің барлық түрлері, оның аумағында жүзеге асырылатын Тараптардың ұлттық заңдарына сәйкес жүзеге асырылатын болады. </w:t>
      </w:r>
      <w:r>
        <w:br/>
      </w:r>
      <w:r>
        <w:rPr>
          <w:rFonts w:ascii="Times New Roman"/>
          <w:b w:val="false"/>
          <w:i w:val="false"/>
          <w:color w:val="000000"/>
          <w:sz w:val="28"/>
        </w:rPr>
        <w:t xml:space="preserve">
      30. Осы Бағдарламаның ережелерін іске асыру мақсатында жүзеге асырылатын барлық байланыстар дипломатиялық арналар арқылы жүзеге асырылатын болады. </w:t>
      </w:r>
      <w:r>
        <w:br/>
      </w:r>
      <w:r>
        <w:rPr>
          <w:rFonts w:ascii="Times New Roman"/>
          <w:b w:val="false"/>
          <w:i w:val="false"/>
          <w:color w:val="000000"/>
          <w:sz w:val="28"/>
        </w:rPr>
        <w:t xml:space="preserve">
      31. Осы Бағдарлама Тараптардың бірінің дипломатиялық арналары бойынша ұсынылатын және екінші Тарап қолдайтын басқа да сапарларды, алмасулар мен қызмет түрлерін іске асыруға кедергі келтірмейтін болады. </w:t>
      </w:r>
      <w:r>
        <w:br/>
      </w:r>
      <w:r>
        <w:rPr>
          <w:rFonts w:ascii="Times New Roman"/>
          <w:b w:val="false"/>
          <w:i w:val="false"/>
          <w:color w:val="000000"/>
          <w:sz w:val="28"/>
        </w:rPr>
        <w:t xml:space="preserve">
      32. Осы Бағдарламаны орындау шеңберінде жүзеге асырылатын іс-шаралар мен делегациялардың сапарлары туралы Тараптар бір-бірін оларды өткізуге дейін екі ай бұрын хабардар ететін болады. Делегациялардың келетін және кететін күні екінші Тарапқа кемінде екі апта бұрын хабарланатын болады. </w:t>
      </w:r>
      <w:r>
        <w:br/>
      </w:r>
      <w:r>
        <w:rPr>
          <w:rFonts w:ascii="Times New Roman"/>
          <w:b w:val="false"/>
          <w:i w:val="false"/>
          <w:color w:val="000000"/>
          <w:sz w:val="28"/>
        </w:rPr>
        <w:t xml:space="preserve">
      33. Ғылыми зерттеулер мен талдамаларға қатысты өтінімдер екінші Тарапқа сапардың ұсынылған күнінен төрт ай бұрын берілетін болады. Нақты адамға өтінімде оның білімі, елде болуының жоспарланған мерзімі және болатын жерлері туралы деректер көрсетілуі тиіс. </w:t>
      </w:r>
      <w:r>
        <w:br/>
      </w:r>
      <w:r>
        <w:rPr>
          <w:rFonts w:ascii="Times New Roman"/>
          <w:b w:val="false"/>
          <w:i w:val="false"/>
          <w:color w:val="000000"/>
          <w:sz w:val="28"/>
        </w:rPr>
        <w:t xml:space="preserve">
      34. Осы Бағдарламаны іске асыру жөніндегі алмасуға қатысатын тұлғалар туралы ақпарат қабылдайтын Тарапқа жіберуші Тараптың дипломатиялық арналары арқылы тапсырылады. </w:t>
      </w:r>
      <w:r>
        <w:br/>
      </w:r>
      <w:r>
        <w:rPr>
          <w:rFonts w:ascii="Times New Roman"/>
          <w:b w:val="false"/>
          <w:i w:val="false"/>
          <w:color w:val="000000"/>
          <w:sz w:val="28"/>
        </w:rPr>
        <w:t xml:space="preserve">
      35. Сапарларды жүзеге асыру барысында жіберілетін жекелеген адамдар мен делегациялардың қабылдаушы Тараптың мемлекетіне баруына және қайтуына байланысты шығыстар Бағдарламаға сәйкес жіберуші Тарапқа жүктеледі. </w:t>
      </w:r>
      <w:r>
        <w:br/>
      </w:r>
      <w:r>
        <w:rPr>
          <w:rFonts w:ascii="Times New Roman"/>
          <w:b w:val="false"/>
          <w:i w:val="false"/>
          <w:color w:val="000000"/>
          <w:sz w:val="28"/>
        </w:rPr>
        <w:t xml:space="preserve">
      36. Тиісті іс-шараларды ұйымдастыру және өткізу, сондай-ақ олардың іс-шараларға қатысуы барысындағы делегациялардың мүшелерін сақтандыру жөніндегі шығыстар қабылдаушы Тарапқа жүктеледі. </w:t>
      </w:r>
      <w:r>
        <w:br/>
      </w:r>
      <w:r>
        <w:rPr>
          <w:rFonts w:ascii="Times New Roman"/>
          <w:b w:val="false"/>
          <w:i w:val="false"/>
          <w:color w:val="000000"/>
          <w:sz w:val="28"/>
        </w:rPr>
        <w:t xml:space="preserve">
      Тиісті іс-шараларды өткізу жөніндегі барлық қажетті құжаттар қабылдаушы Тарапқа оларды өткізудің болжалды күнінен екі ай бұрын жіберілуі тиіс. </w:t>
      </w:r>
      <w:r>
        <w:br/>
      </w:r>
      <w:r>
        <w:rPr>
          <w:rFonts w:ascii="Times New Roman"/>
          <w:b w:val="false"/>
          <w:i w:val="false"/>
          <w:color w:val="000000"/>
          <w:sz w:val="28"/>
        </w:rPr>
        <w:t xml:space="preserve">
      37. Осы Бағдарламаны іске асыру бойынша мынадай уәкілетті органдар болып табылады: </w:t>
      </w:r>
      <w:r>
        <w:br/>
      </w:r>
      <w:r>
        <w:rPr>
          <w:rFonts w:ascii="Times New Roman"/>
          <w:b w:val="false"/>
          <w:i w:val="false"/>
          <w:color w:val="000000"/>
          <w:sz w:val="28"/>
        </w:rPr>
        <w:t xml:space="preserve">
      - Қазақстан тарапынан - Қазақстан Республикасының Мәдениет, ақпарат және қоғамдық келісім министрлігі - мәдениет мәселелері бойынша, Қазақстан Республикасының Білім және ғылым министрлігі - ғылым мәселелері бойынша, Қазақстан Республикасының Туризм және спорт жөніндегі агенттігі - туризм мәселелері бойынша; </w:t>
      </w:r>
      <w:r>
        <w:br/>
      </w:r>
      <w:r>
        <w:rPr>
          <w:rFonts w:ascii="Times New Roman"/>
          <w:b w:val="false"/>
          <w:i w:val="false"/>
          <w:color w:val="000000"/>
          <w:sz w:val="28"/>
        </w:rPr>
        <w:t xml:space="preserve">
      - Әзербайжан тарапынан - Әзербайжан Республикасының Мәдениет министрлігі - мәдениет мәселелері бойынша, тиісті мемлекеттік органдары. </w:t>
      </w:r>
      <w:r>
        <w:br/>
      </w:r>
      <w:r>
        <w:rPr>
          <w:rFonts w:ascii="Times New Roman"/>
          <w:b w:val="false"/>
          <w:i w:val="false"/>
          <w:color w:val="000000"/>
          <w:sz w:val="28"/>
        </w:rPr>
        <w:t xml:space="preserve">
      Уәкілетті органдардың функциялары басқа мемлекеттік органдарға берілген жағдайда, осы Бағдарлама Тарабы бұл туралы екінші Тарапқа дереу хабарлайды. </w:t>
      </w:r>
      <w:r>
        <w:br/>
      </w:r>
      <w:r>
        <w:rPr>
          <w:rFonts w:ascii="Times New Roman"/>
          <w:b w:val="false"/>
          <w:i w:val="false"/>
          <w:color w:val="000000"/>
          <w:sz w:val="28"/>
        </w:rPr>
        <w:t xml:space="preserve">
      38. Тараптар өзара келісім бойынша осы Бағдарламаға толықтырулар мен өзгерістер енгізе алады. Өзгерістер мен толықтырулар осы Бағдарламаның ажырамас бөлігі болып табылатын, жеке Хаттамада ресімделеді. </w:t>
      </w:r>
      <w:r>
        <w:br/>
      </w:r>
      <w:r>
        <w:rPr>
          <w:rFonts w:ascii="Times New Roman"/>
          <w:b w:val="false"/>
          <w:i w:val="false"/>
          <w:color w:val="000000"/>
          <w:sz w:val="28"/>
        </w:rPr>
        <w:t xml:space="preserve">
      Осы Бағдарлама қол қойылған күнінен бастап күшіне енеді және бес жыл ішінде қолданылады. Тараптардың бірі оның қолданылуын тоқтататыны туралы өзінің ниетін екінші Тарапқа тиісті мерзімнің аяқталуына дейін кемінде алты ай бұрын жазбаша нысанда хабарламаса, келесі бесжылдық кезеңге осы Бағдарламаның қолданылуы өздігінен ұзартылатын болады. </w:t>
      </w:r>
      <w:r>
        <w:br/>
      </w:r>
      <w:r>
        <w:rPr>
          <w:rFonts w:ascii="Times New Roman"/>
          <w:b w:val="false"/>
          <w:i w:val="false"/>
          <w:color w:val="000000"/>
          <w:sz w:val="28"/>
        </w:rPr>
        <w:t xml:space="preserve">
     2000 жылғы "__"__________ Баку қаласында әрқайсысы қазақ, әзербайжан және орыс тілінде екі түпнұсқа данада жасалды және барлық мәтіндердің күші бірдей. </w:t>
      </w:r>
      <w:r>
        <w:br/>
      </w:r>
      <w:r>
        <w:rPr>
          <w:rFonts w:ascii="Times New Roman"/>
          <w:b w:val="false"/>
          <w:i w:val="false"/>
          <w:color w:val="000000"/>
          <w:sz w:val="28"/>
        </w:rPr>
        <w:t xml:space="preserve">
     Осы Бағдарламаның ережелерін түсіндіруге қатысты келіспеушілік туындаған жағдайда Тараптар орыс тіліндегі мәтінді басшылыққа </w:t>
      </w:r>
      <w:r>
        <w:br/>
      </w:r>
      <w:r>
        <w:rPr>
          <w:rFonts w:ascii="Times New Roman"/>
          <w:b w:val="false"/>
          <w:i w:val="false"/>
          <w:color w:val="000000"/>
          <w:sz w:val="28"/>
        </w:rPr>
        <w:t xml:space="preserve">
алатын болады. </w:t>
      </w:r>
    </w:p>
    <w:p>
      <w:pPr>
        <w:spacing w:after="0"/>
        <w:ind w:left="0"/>
        <w:jc w:val="both"/>
      </w:pPr>
      <w:r>
        <w:rPr>
          <w:rFonts w:ascii="Times New Roman"/>
          <w:b w:val="false"/>
          <w:i/>
          <w:color w:val="000000"/>
          <w:sz w:val="28"/>
        </w:rPr>
        <w:t xml:space="preserve">     Қазақстан Республикасының         Әзербайжан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