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7197" w14:textId="6d97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наурыз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Қосымшаға сәйкес Қазақстан Республикасы Үкіметінің кейбір 
шешімдерінің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 
     Премьер-Министрінің
     бірінші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Үкіметінің 2000 жылғы
                                              31 наурыздағы N 485
                                               қаулысына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Қазақстан Республикасы Үкіметінің күші жойылған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"Республиканың фосфор саласын сақтау және дамыту жөніндегі қосымша 
шаралар туралы" Қазақстан Республикасы Үкіметінің 1998 жылғы 21 қаңтардағы 
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P980029_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ПҮАЖ-ы, 1998 ж., N 1, 
7-құжат) 4,5,6-тармақтары.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"Маңғыстау облысының өнеркәсіптік кешенін қайта құрылымдау 
жөніндегі бірінші кезектегі шаралар туралы" Қазақстан Республикасы 
Үкіметінің 1998 жылғы 6 ақпандағы N 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P980083_ </w:t>
      </w:r>
      <w:r>
        <w:rPr>
          <w:rFonts w:ascii="Times New Roman"/>
          <w:b w:val="false"/>
          <w:i w:val="false"/>
          <w:color w:val="000000"/>
          <w:sz w:val="28"/>
        </w:rPr>
        <w:t>
  қаулысының 4-тармағы.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"Испат Кармет" акционерлік қоғамының темір жол көлігімен жүк 
тасымалдауына арналған тарифтер туралы" Қазақстан Республикасы Үкіметінің 
1998 жылғы 19 шілдедегі N 566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P980566_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ПҮАЖ-ы, 1998 ж., N 18, 163-құжат).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"Фосфор кәсіпорындарының мүлкін сату жөніндегі инвестициялық 
тендердің нәтижелері туралы" Қазақстан Республикасы Үкіметінің 1998 жылғы 
8 мамырдағы N 414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P980414_ </w:t>
      </w:r>
      <w:r>
        <w:rPr>
          <w:rFonts w:ascii="Times New Roman"/>
          <w:b w:val="false"/>
          <w:i w:val="false"/>
          <w:color w:val="000000"/>
          <w:sz w:val="28"/>
        </w:rPr>
        <w:t>
  қаулысының 4-тармағының екінші абзацы.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 Республикасы Үкіметінің 1998 жылғы 19 маусымдағы N 566 
қаулысына өзгерістер енгізу туралы" Қазақстан Республикасы Үкіметінің 
1998 жылғы 10 шілдедегі N 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P980655_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ПҮАЖ-ы, 1998 ж., N 22, 193-құжат).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"Жекелеген отандық өндірушілерді қолдау мәселелері" туралы 
Қазақстан Республикасы Үкіметінің 1998 жылғы 13 тамыздағы N 763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P980763_ </w:t>
      </w:r>
      <w:r>
        <w:rPr>
          <w:rFonts w:ascii="Times New Roman"/>
          <w:b w:val="false"/>
          <w:i w:val="false"/>
          <w:color w:val="000000"/>
          <w:sz w:val="28"/>
        </w:rPr>
        <w:t>
қаулысының (Қазақстан Республикасының ПҮАЖ-ы, 1998 ж., N 28, 236-құжат) 
5-тармағының екінші, үшінші абзацтары.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"Қазақстан Республикасының фосфор саласын қолдау жөніндегі қосымша 
шаралар туралы" Қазақстан Республикасы Үкіметінің 1998 жылғы 31 
желтоқсандағы N 1372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P981372_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ПҮАЖ-ы, 1998 ж., N 50, 468-құжат) 6-тармағы.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"Қазақстан Республикасы Үкіметінің 1998 жылғы 6 ақпандағы N 83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қаулысына өзгеріс пен толықтыру енгізу туралы" Қазақстан Республикасы 
Үкіметінің 1998 жылғы 31 желтоқсандағы N 1386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P981386_ </w:t>
      </w:r>
      <w:r>
        <w:rPr>
          <w:rFonts w:ascii="Times New Roman"/>
          <w:b w:val="false"/>
          <w:i w:val="false"/>
          <w:color w:val="000000"/>
          <w:sz w:val="28"/>
        </w:rPr>
        <w:t>
  қаулысы.
     9. "Кейбір аймақтық электр желісі компанияларының мәселелері" туралы 
Қазақстан Республикасы Үкіметінің 1999 жылғы 30 қыркүйектегі N 1506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2-тармағының 3) тармақшасы.
     10. "Қазақстан Республикасының фосфор өнеркәсібін қолдаудың жекелеген 
шаралары туралы" Қазақстан Республикасы Үкіметінің 1999 жылғы 21 қазандағы 
N 1580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P991580_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2-тармағының 1) тармақшасы.
     Оқығандар:
     Қобдалиева Н.М.
   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