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d81c7" w14:textId="5ad81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Қорғаныс министрлігінің мәселелері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2000 жылғы 9 наурыздағы N 368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ҚАУЛЫ ЕТЕДІ: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Мыналар бекітілсін: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Қорғаныс министрлігінің 489 бірліктегі штат санының лимиті.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3)</w:t>
      </w:r>
      <w:r>
        <w:rPr>
          <w:rFonts w:ascii="Times New Roman"/>
          <w:b w:val="false"/>
          <w:i w:val="false"/>
          <w:color w:val="ff0000"/>
          <w:sz w:val="28"/>
        </w:rPr>
        <w:t xml:space="preserve"> күші жойылды - ҚР Үкіметінің 27.06.2014 </w:t>
      </w:r>
      <w:r>
        <w:rPr>
          <w:rFonts w:ascii="Times New Roman"/>
          <w:b w:val="false"/>
          <w:i w:val="false"/>
          <w:color w:val="000000"/>
          <w:sz w:val="28"/>
        </w:rPr>
        <w:t>№ 707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өзгеріс енгізілді - ҚР Үкіметінің 2000.12.06 N </w:t>
      </w:r>
      <w:r>
        <w:rPr>
          <w:rFonts w:ascii="Times New Roman"/>
          <w:b w:val="false"/>
          <w:i w:val="false"/>
          <w:color w:val="000000"/>
          <w:sz w:val="28"/>
        </w:rPr>
        <w:t>1816</w:t>
      </w:r>
      <w:r>
        <w:rPr>
          <w:rFonts w:ascii="Times New Roman"/>
          <w:b w:val="false"/>
          <w:i w:val="false"/>
          <w:color w:val="ff0000"/>
          <w:sz w:val="28"/>
        </w:rPr>
        <w:t xml:space="preserve">, 2001.08.16 N </w:t>
      </w:r>
      <w:r>
        <w:rPr>
          <w:rFonts w:ascii="Times New Roman"/>
          <w:b w:val="false"/>
          <w:i w:val="false"/>
          <w:color w:val="000000"/>
          <w:sz w:val="28"/>
        </w:rPr>
        <w:t>1074</w:t>
      </w:r>
      <w:r>
        <w:rPr>
          <w:rFonts w:ascii="Times New Roman"/>
          <w:b w:val="false"/>
          <w:i w:val="false"/>
          <w:color w:val="ff0000"/>
          <w:sz w:val="28"/>
        </w:rPr>
        <w:t xml:space="preserve">, 2001.10.15 N </w:t>
      </w:r>
      <w:r>
        <w:rPr>
          <w:rFonts w:ascii="Times New Roman"/>
          <w:b w:val="false"/>
          <w:i w:val="false"/>
          <w:color w:val="000000"/>
          <w:sz w:val="28"/>
        </w:rPr>
        <w:t>1330</w:t>
      </w:r>
      <w:r>
        <w:rPr>
          <w:rFonts w:ascii="Times New Roman"/>
          <w:b w:val="false"/>
          <w:i w:val="false"/>
          <w:color w:val="ff0000"/>
          <w:sz w:val="28"/>
        </w:rPr>
        <w:t xml:space="preserve">, </w:t>
      </w:r>
      <w:r>
        <w:rPr>
          <w:rFonts w:ascii="Times New Roman"/>
          <w:b w:val="false"/>
          <w:i w:val="false"/>
          <w:color w:val="ff0000"/>
          <w:sz w:val="28"/>
        </w:rPr>
        <w:t xml:space="preserve">2002.03.19 N </w:t>
      </w:r>
      <w:r>
        <w:rPr>
          <w:rFonts w:ascii="Times New Roman"/>
          <w:b w:val="false"/>
          <w:i w:val="false"/>
          <w:color w:val="000000"/>
          <w:sz w:val="28"/>
        </w:rPr>
        <w:t>332</w:t>
      </w:r>
      <w:r>
        <w:rPr>
          <w:rFonts w:ascii="Times New Roman"/>
          <w:b w:val="false"/>
          <w:i w:val="false"/>
          <w:color w:val="ff0000"/>
          <w:sz w:val="28"/>
        </w:rPr>
        <w:t xml:space="preserve">, 2002.06.14 N </w:t>
      </w:r>
      <w:r>
        <w:rPr>
          <w:rFonts w:ascii="Times New Roman"/>
          <w:b w:val="false"/>
          <w:i w:val="false"/>
          <w:color w:val="000000"/>
          <w:sz w:val="28"/>
        </w:rPr>
        <w:t>649</w:t>
      </w:r>
      <w:r>
        <w:rPr>
          <w:rFonts w:ascii="Times New Roman"/>
          <w:b w:val="false"/>
          <w:i w:val="false"/>
          <w:color w:val="ff0000"/>
          <w:sz w:val="28"/>
        </w:rPr>
        <w:t xml:space="preserve">, 2002.06.17 N </w:t>
      </w:r>
      <w:r>
        <w:rPr>
          <w:rFonts w:ascii="Times New Roman"/>
          <w:b w:val="false"/>
          <w:i w:val="false"/>
          <w:color w:val="000000"/>
          <w:sz w:val="28"/>
        </w:rPr>
        <w:t>659</w:t>
      </w:r>
      <w:r>
        <w:rPr>
          <w:rFonts w:ascii="Times New Roman"/>
          <w:b w:val="false"/>
          <w:i w:val="false"/>
          <w:color w:val="ff0000"/>
          <w:sz w:val="28"/>
        </w:rPr>
        <w:t xml:space="preserve">, 2002.12.18 N </w:t>
      </w:r>
      <w:r>
        <w:rPr>
          <w:rFonts w:ascii="Times New Roman"/>
          <w:b w:val="false"/>
          <w:i w:val="false"/>
          <w:color w:val="000000"/>
          <w:sz w:val="28"/>
        </w:rPr>
        <w:t>1320</w:t>
      </w:r>
      <w:r>
        <w:rPr>
          <w:rFonts w:ascii="Times New Roman"/>
          <w:b w:val="false"/>
          <w:i w:val="false"/>
          <w:color w:val="ff0000"/>
          <w:sz w:val="28"/>
        </w:rPr>
        <w:t xml:space="preserve">, 2004.01.15 </w:t>
      </w:r>
      <w:r>
        <w:rPr>
          <w:rFonts w:ascii="Times New Roman"/>
          <w:b w:val="false"/>
          <w:i w:val="false"/>
          <w:color w:val="000000"/>
          <w:sz w:val="28"/>
        </w:rPr>
        <w:t>N 39</w:t>
      </w:r>
      <w:r>
        <w:rPr>
          <w:rFonts w:ascii="Times New Roman"/>
          <w:b w:val="false"/>
          <w:i w:val="false"/>
          <w:color w:val="ff0000"/>
          <w:sz w:val="28"/>
        </w:rPr>
        <w:t xml:space="preserve">, 2004.04.12 N </w:t>
      </w:r>
      <w:r>
        <w:rPr>
          <w:rFonts w:ascii="Times New Roman"/>
          <w:b w:val="false"/>
          <w:i w:val="false"/>
          <w:color w:val="000000"/>
          <w:sz w:val="28"/>
        </w:rPr>
        <w:t>404</w:t>
      </w:r>
      <w:r>
        <w:rPr>
          <w:rFonts w:ascii="Times New Roman"/>
          <w:b w:val="false"/>
          <w:i w:val="false"/>
          <w:color w:val="ff0000"/>
          <w:sz w:val="28"/>
        </w:rPr>
        <w:t xml:space="preserve">, 2004.07.12 N </w:t>
      </w:r>
      <w:r>
        <w:rPr>
          <w:rFonts w:ascii="Times New Roman"/>
          <w:b w:val="false"/>
          <w:i w:val="false"/>
          <w:color w:val="000000"/>
          <w:sz w:val="28"/>
        </w:rPr>
        <w:t>754</w:t>
      </w:r>
      <w:r>
        <w:rPr>
          <w:rFonts w:ascii="Times New Roman"/>
          <w:b w:val="false"/>
          <w:i w:val="false"/>
          <w:color w:val="ff0000"/>
          <w:sz w:val="28"/>
        </w:rPr>
        <w:t xml:space="preserve">, 2004.10.12 N </w:t>
      </w:r>
      <w:r>
        <w:rPr>
          <w:rFonts w:ascii="Times New Roman"/>
          <w:b w:val="false"/>
          <w:i w:val="false"/>
          <w:color w:val="000000"/>
          <w:sz w:val="28"/>
        </w:rPr>
        <w:t>1045</w:t>
      </w:r>
      <w:r>
        <w:rPr>
          <w:rFonts w:ascii="Times New Roman"/>
          <w:b w:val="false"/>
          <w:i w:val="false"/>
          <w:color w:val="ff0000"/>
          <w:sz w:val="28"/>
        </w:rPr>
        <w:t xml:space="preserve">, 2005.02.02 </w:t>
      </w:r>
      <w:r>
        <w:rPr>
          <w:rFonts w:ascii="Times New Roman"/>
          <w:b w:val="false"/>
          <w:i w:val="false"/>
          <w:color w:val="000000"/>
          <w:sz w:val="28"/>
        </w:rPr>
        <w:t>N 84</w:t>
      </w:r>
      <w:r>
        <w:rPr>
          <w:rFonts w:ascii="Times New Roman"/>
          <w:b w:val="false"/>
          <w:i w:val="false"/>
          <w:color w:val="ff0000"/>
          <w:sz w:val="28"/>
        </w:rPr>
        <w:t xml:space="preserve">, 2005.09.05 N </w:t>
      </w:r>
      <w:r>
        <w:rPr>
          <w:rFonts w:ascii="Times New Roman"/>
          <w:b w:val="false"/>
          <w:i w:val="false"/>
          <w:color w:val="000000"/>
          <w:sz w:val="28"/>
        </w:rPr>
        <w:t>897</w:t>
      </w:r>
      <w:r>
        <w:rPr>
          <w:rFonts w:ascii="Times New Roman"/>
          <w:b w:val="false"/>
          <w:i w:val="false"/>
          <w:color w:val="ff0000"/>
          <w:sz w:val="28"/>
        </w:rPr>
        <w:t xml:space="preserve">, 2005.11.14 N </w:t>
      </w:r>
      <w:r>
        <w:rPr>
          <w:rFonts w:ascii="Times New Roman"/>
          <w:b w:val="false"/>
          <w:i w:val="false"/>
          <w:color w:val="000000"/>
          <w:sz w:val="28"/>
        </w:rPr>
        <w:t>1125</w:t>
      </w:r>
      <w:r>
        <w:rPr>
          <w:rFonts w:ascii="Times New Roman"/>
          <w:b w:val="false"/>
          <w:i w:val="false"/>
          <w:color w:val="ff0000"/>
          <w:sz w:val="28"/>
        </w:rPr>
        <w:t xml:space="preserve">, 2008.08.29 </w:t>
      </w:r>
      <w:r>
        <w:rPr>
          <w:rFonts w:ascii="Times New Roman"/>
          <w:b w:val="false"/>
          <w:i w:val="false"/>
          <w:color w:val="000000"/>
          <w:sz w:val="28"/>
        </w:rPr>
        <w:t>N 806</w:t>
      </w:r>
      <w:r>
        <w:rPr>
          <w:rFonts w:ascii="Times New Roman"/>
          <w:b w:val="false"/>
          <w:i w:val="false"/>
          <w:color w:val="ff0000"/>
          <w:sz w:val="28"/>
        </w:rPr>
        <w:t xml:space="preserve">, 2009.08.06 </w:t>
      </w:r>
      <w:r>
        <w:rPr>
          <w:rFonts w:ascii="Times New Roman"/>
          <w:b w:val="false"/>
          <w:i w:val="false"/>
          <w:color w:val="000000"/>
          <w:sz w:val="28"/>
        </w:rPr>
        <w:t>N 1208</w:t>
      </w:r>
      <w:r>
        <w:rPr>
          <w:rFonts w:ascii="Times New Roman"/>
          <w:b w:val="false"/>
          <w:i w:val="false"/>
          <w:color w:val="ff0000"/>
          <w:sz w:val="28"/>
        </w:rPr>
        <w:t xml:space="preserve"> (құпия), 2010.10.11 </w:t>
      </w:r>
      <w:r>
        <w:rPr>
          <w:rFonts w:ascii="Times New Roman"/>
          <w:b w:val="false"/>
          <w:i w:val="false"/>
          <w:color w:val="000000"/>
          <w:sz w:val="28"/>
        </w:rPr>
        <w:t>N 1057</w:t>
      </w:r>
      <w:r>
        <w:rPr>
          <w:rFonts w:ascii="Times New Roman"/>
          <w:b w:val="false"/>
          <w:i w:val="false"/>
          <w:color w:val="ff0000"/>
          <w:sz w:val="28"/>
        </w:rPr>
        <w:t xml:space="preserve"> (құпия), 2010.10.29 </w:t>
      </w:r>
      <w:r>
        <w:rPr>
          <w:rFonts w:ascii="Times New Roman"/>
          <w:b w:val="false"/>
          <w:i w:val="false"/>
          <w:color w:val="000000"/>
          <w:sz w:val="28"/>
        </w:rPr>
        <w:t>N 1136</w:t>
      </w:r>
      <w:r>
        <w:rPr>
          <w:rFonts w:ascii="Times New Roman"/>
          <w:b w:val="false"/>
          <w:i w:val="false"/>
          <w:color w:val="ff0000"/>
          <w:sz w:val="28"/>
        </w:rPr>
        <w:t xml:space="preserve"> (2010.11.01 бастап қолданысқа енгізіледі), 2012.05.08 </w:t>
      </w:r>
      <w:r>
        <w:rPr>
          <w:rFonts w:ascii="Times New Roman"/>
          <w:b w:val="false"/>
          <w:i w:val="false"/>
          <w:color w:val="000000"/>
          <w:sz w:val="28"/>
        </w:rPr>
        <w:t>N 598</w:t>
      </w:r>
      <w:r>
        <w:rPr>
          <w:rFonts w:ascii="Times New Roman"/>
          <w:b w:val="false"/>
          <w:i w:val="false"/>
          <w:color w:val="ff0000"/>
          <w:sz w:val="28"/>
        </w:rPr>
        <w:t xml:space="preserve">, 2012.10.08 N 1261 қбпү (жариялануға жатпайды);  27.06.2014 </w:t>
      </w:r>
      <w:r>
        <w:rPr>
          <w:rFonts w:ascii="Times New Roman"/>
          <w:b w:val="false"/>
          <w:i w:val="false"/>
          <w:color w:val="000000"/>
          <w:sz w:val="28"/>
        </w:rPr>
        <w:t>№ 707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қаулыларымен.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Мыналардың күші жойылды деп танылсын: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"Қазақстан Республикасы Қорғаныс министрлігінің құрылымы туралы" Қазақстан Республикасы Үкіметінің 1998 жылғы 23 ақпандағы N 127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ПҮАЖ-ы, 1998 ж., N 6, 34-құжат);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"Қазақстан Республикасының Қорғаныс министрлігі және Қазақстан Республикасы Қарулы Күштерінің Бас штабы туралы ережелерді бекіту туралы" Қазақстан Республикасы Үкіметінің 1998 жылғы 19 маусымдағы N 574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қол қойылған күнінен бастап күшіне енеді.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