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1e15" w14:textId="8ad1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"Ақпарат" республикалық мемлекеттiк кәсiпорнының еншiлес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YКІМЕТІНIҢ ҚАУЛЫСЫ 2000 жылғы 2 ақпан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прокуратурасының "Ақпарат" республикалық мемлекеттiк кәсiпорнына қосымшаға сәйкес еншiлес мемлекеттiк кәсiпорындар құруға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Бас прокуратурасының "Ақпарат" республикалық мемлекеттiк кәсiпорны еншiлес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"Ақпарат-Көкшетау"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                   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"Ақпарат-Жетiсу"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"Ақпарат-Алматы"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"Ақпарат-Атырау"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"Ақпарат-Шығыс"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"Ақпарат-Тараз"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Тараз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"Ақпарат-Батыс"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 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"Ақпарат-Ақтөбе"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Батыс Қазақстан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прокуратурасы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"Ақпарат-Ақтөбе жолы"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                    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Тың көлiк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жанындағы "Ақпарат-Астана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"Ақпарат-Қарағанды"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"Ақпарат-Қостанай"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Қостанай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"Ақпарат-Қызылорда"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Қызылорда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"Ақпарат-Маңғыстау"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Маңғыстау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"Ақпарат-Павлодар"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"Ақпарат-Солтүстiк"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"Ақпарат-Оңтүстiк"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мемлекеттік кәсiпорны         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"Ақпарат-Орталық"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еншiлес мемлекеттiк кәсiпорны             Алматы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