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b02a" w14:textId="19bb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министрлігі мен Түркия Республикасының Ұлттық білім министрлігі арасындағы білім саласындағы ынтымақтастық туралы Хаттама</w:t>
      </w:r>
    </w:p>
    <w:p>
      <w:pPr>
        <w:spacing w:after="0"/>
        <w:ind w:left="0"/>
        <w:jc w:val="both"/>
      </w:pPr>
      <w:r>
        <w:rPr>
          <w:rFonts w:ascii="Times New Roman"/>
          <w:b w:val="false"/>
          <w:i w:val="false"/>
          <w:color w:val="000000"/>
          <w:sz w:val="28"/>
        </w:rPr>
        <w:t>Шарт, Анкара қаласы, 1997 жылғы 4 наурыз</w:t>
      </w:r>
    </w:p>
    <w:p>
      <w:pPr>
        <w:spacing w:after="0"/>
        <w:ind w:left="0"/>
        <w:jc w:val="both"/>
      </w:pPr>
      <w:r>
        <w:rPr>
          <w:rFonts w:ascii="Times New Roman"/>
          <w:b w:val="false"/>
          <w:i w:val="false"/>
          <w:color w:val="ff0000"/>
          <w:sz w:val="28"/>
        </w:rPr>
        <w:t xml:space="preserve">      1997 жылғы 4 шілдеде күшіне енді </w:t>
      </w:r>
    </w:p>
    <w:p>
      <w:pPr>
        <w:spacing w:after="0"/>
        <w:ind w:left="0"/>
        <w:jc w:val="both"/>
      </w:pPr>
      <w:r>
        <w:rPr>
          <w:rFonts w:ascii="Times New Roman"/>
          <w:b w:val="false"/>
          <w:i w:val="false"/>
          <w:color w:val="000000"/>
          <w:sz w:val="28"/>
        </w:rPr>
        <w:t xml:space="preserve">      Бұл Хаттама 1992 жылғы 1-ші мамырда Қазақстан Республикасының Үкіметі мен Түркия Республикасының Үкіметі арасында қол қойылған білім, мәдениет, ғылым және спорт салаларындағы ынтымақтастық Келісімін басшылыққа ала отырып, жасалынды. </w:t>
      </w:r>
      <w:r>
        <w:br/>
      </w:r>
      <w:r>
        <w:rPr>
          <w:rFonts w:ascii="Times New Roman"/>
          <w:b w:val="false"/>
          <w:i w:val="false"/>
          <w:color w:val="000000"/>
          <w:sz w:val="28"/>
        </w:rPr>
        <w:t xml:space="preserve">
      Бұдан әрі Хаттамада Қазақстан Республикасының Білім министрлігі "Қазақстан Тарапы", Түркия Республикасының Ұлттық білім министрлігі "Түркия Тарапы" деп аталынады. </w:t>
      </w:r>
      <w:r>
        <w:br/>
      </w:r>
      <w:r>
        <w:rPr>
          <w:rFonts w:ascii="Times New Roman"/>
          <w:b w:val="false"/>
          <w:i w:val="false"/>
          <w:color w:val="000000"/>
          <w:sz w:val="28"/>
        </w:rPr>
        <w:t xml:space="preserve">
      Тараптар, білім беру мен ғылым саласындағы ынтымақтастықты нығайғанын атап өтіп, </w:t>
      </w:r>
      <w:r>
        <w:br/>
      </w:r>
      <w:r>
        <w:rPr>
          <w:rFonts w:ascii="Times New Roman"/>
          <w:b w:val="false"/>
          <w:i w:val="false"/>
          <w:color w:val="000000"/>
          <w:sz w:val="28"/>
        </w:rPr>
        <w:t xml:space="preserve">
      мына төмендегілер жайында келісті: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Тараптар жыл сайын екі жақты негізде таңдаған мамандығы бойынша жоғары білім алу үшін шәкіртақы алушылар тобын өзара тиімділікті ескере отырып анықтайды. </w:t>
      </w:r>
      <w:r>
        <w:br/>
      </w:r>
      <w:r>
        <w:rPr>
          <w:rFonts w:ascii="Times New Roman"/>
          <w:b w:val="false"/>
          <w:i w:val="false"/>
          <w:color w:val="000000"/>
          <w:sz w:val="28"/>
        </w:rPr>
        <w:t xml:space="preserve">
      Тараптар сонымен қатар шәкіртақы бөлінетін мамандықтар түрлерін анықтайды, олардың санын және жоғары білім бағдарламасы бойынша бөлу жағын қарастырады, анықталған қажетті мәліметтерді екінші Тарапқа хабарлап отырады. Оқушылардың таңдаған мамандықтарын ауыстыруына рұқсат етілмейді.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Түркия Республикасы жоғары оқу орындарында мемлекеттік стипендиат есебінде оқу үшін Қазақстаннан таңдалынып қабылданатын оқушылар түркі тілдес мемлекеттер және туысқан қауымдастықтарға арналған емтихандар сынағынан өткізіледі. Жоғарыда аталған емтихандар екі мемлекеттің Білім министрліктерінің, Түркия Республикасы Жоғары білім беру кеңесі төрағалығы мен Түркия Республикасы Тест орталығы өкілдерінің қатысуымен өткізіледі.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Тараптар Түркия Республикасында жоғары білім алып жатқан/алатын Қазақстандық студенттер үшін қойылатын келесі талаптардың орындалуын қамтамасыз етеді: </w:t>
      </w:r>
      <w:r>
        <w:br/>
      </w:r>
      <w:r>
        <w:rPr>
          <w:rFonts w:ascii="Times New Roman"/>
          <w:b w:val="false"/>
          <w:i w:val="false"/>
          <w:color w:val="000000"/>
          <w:sz w:val="28"/>
        </w:rPr>
        <w:t xml:space="preserve">
      1996-97 оқу жылынан бастап Қазақстан Республикасынан жіберілетін оқушылар ең алдымен Алматыдағы Түркия Республикасы Елшілігінде білім туралы құжаттарын тіркеуі тиіс және рұқсатнама, сонымен қатар басқа да барлық қажетті құжаттарды алып Түркия Республикасына оқу жылы басталардан кешікпей келуі тиіс. </w:t>
      </w:r>
      <w:r>
        <w:br/>
      </w:r>
      <w:r>
        <w:rPr>
          <w:rFonts w:ascii="Times New Roman"/>
          <w:b w:val="false"/>
          <w:i w:val="false"/>
          <w:color w:val="000000"/>
          <w:sz w:val="28"/>
        </w:rPr>
        <w:t xml:space="preserve">
      Оқушылар үлгерімдеріне кері әсерін тигізетін оқудан тысқары жұмыстармен айналыспауға тиісті. </w:t>
      </w:r>
      <w:r>
        <w:br/>
      </w:r>
      <w:r>
        <w:rPr>
          <w:rFonts w:ascii="Times New Roman"/>
          <w:b w:val="false"/>
          <w:i w:val="false"/>
          <w:color w:val="000000"/>
          <w:sz w:val="28"/>
        </w:rPr>
        <w:t xml:space="preserve">
      Оқу барысында оқушылар ЮРТКУР немесе университет жатақханаларында тұратын болады. Қабылдау емтиханын ойдағыдай тапсырып, бірақ түрік тілі емтиханын тапсыра алмағандар Түркияда ТӨМЕР-де бір жыл оқиды. </w:t>
      </w:r>
      <w:r>
        <w:br/>
      </w:r>
      <w:r>
        <w:rPr>
          <w:rFonts w:ascii="Times New Roman"/>
          <w:b w:val="false"/>
          <w:i w:val="false"/>
          <w:color w:val="000000"/>
          <w:sz w:val="28"/>
        </w:rPr>
        <w:t xml:space="preserve">
      ЮРТКУР немесе университеттер жатақханасының тәртібін бұзушылар, ТӨМЕР-де немесе университеттерде сабақ үлгермеушілер, сабаққа себепсіз қатыспаушылар оқудан шығарылады және Қазақстанға қайтарылады. </w:t>
      </w:r>
      <w:r>
        <w:br/>
      </w:r>
      <w:r>
        <w:rPr>
          <w:rFonts w:ascii="Times New Roman"/>
          <w:b w:val="false"/>
          <w:i w:val="false"/>
          <w:color w:val="000000"/>
          <w:sz w:val="28"/>
        </w:rPr>
        <w:t xml:space="preserve">
      Түркия Республикасы лицейлерінде оқып жатқан Қазақстандық оқушылардың 5 семестрде оқуын бітіргендерінің түркі тілдес мемлекеттер және туысқан қауымдастықтарға арналған (ТСS) қабылдау емтихандарына дейін оқып жатқан пансиондарында қалуы, емтихандарға дайындалуы және бұрынғы жылдардағыдай шәкіртақы шығыстарын алуы қамтамасыз етіледі.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1997-98 оқу жылында Қазақстан Тарапы мемлекет тарапынан жоғары оқу орындарына бөлінген ақша сомасына қарай Түркия Республикасынан келетін оқушылар үшін 50 шәкіртақы бөледі. Олар тегін оқумен қатар жатақхана және дәрігерлік көмек түрлерімен қамтамасыз етіледі. Сонымен қатар, олар Қазақстан студенттері алатын мөлшердегі шәкіртақымен және Қазақстан оқушылары сияқты әлеуметтік құқықтармен қамтамасыз етіледі. Түрік студенттері сабақтан тыс уақытта оқу үлгеріміне кері әсерін тигізетіндігі себепті ақылы жұмыспен айналыспауға тиісті. </w:t>
      </w:r>
      <w:r>
        <w:br/>
      </w:r>
      <w:r>
        <w:rPr>
          <w:rFonts w:ascii="Times New Roman"/>
          <w:b w:val="false"/>
          <w:i w:val="false"/>
          <w:color w:val="000000"/>
          <w:sz w:val="28"/>
        </w:rPr>
        <w:t xml:space="preserve">
      Түркиядан Қазақстанға оқуға жіберілетін оқушылар Түркиядағы тест емтихандар сынағы арқылы айқындалады және емтиханда алған ұпай санына байланысты мамандықтары анықталады.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Тараптар Түркия азаматы ретінде Қазақстанда, Қазақстан азаматы ретінде Түркияда жоғары білім алатын шәкірттерге қатысты төмендегі жағдайлардың орындалуын қамтамасыз етеді. </w:t>
      </w:r>
      <w:r>
        <w:br/>
      </w:r>
      <w:r>
        <w:rPr>
          <w:rFonts w:ascii="Times New Roman"/>
          <w:b w:val="false"/>
          <w:i w:val="false"/>
          <w:color w:val="000000"/>
          <w:sz w:val="28"/>
        </w:rPr>
        <w:t xml:space="preserve">
      Тараптар оқу орындарының тәртібін бұзған және шәкіртақы алу құқы айырылғандарды өз еліне қайтаруға барлық қажетті шараларды жасауға, аталған категориядағы оқушыларды қайтадан сол елге стипендиат ретінде жіберілмеуге шаралар қолданылады. </w:t>
      </w:r>
      <w:r>
        <w:br/>
      </w:r>
      <w:r>
        <w:rPr>
          <w:rFonts w:ascii="Times New Roman"/>
          <w:b w:val="false"/>
          <w:i w:val="false"/>
          <w:color w:val="000000"/>
          <w:sz w:val="28"/>
        </w:rPr>
        <w:t xml:space="preserve">
      Егер студент өз еліне демалысқа (каникулға) келген кезде сырқаттанып қалса немесе емделу курсынан өтіп, сабаққа кешігіп қалған жағдайда бір жетінің ішінде Қазақстан Республикасы Білім министрлігіне және Түркия Республикасы Ұлттық білім министрлігінің шетелдерде оқыту Бас Басқармасына хабар беруі тиіс және қайтып оралған кезеңде ауырғаны туралы денсаулық ұйымдарынан алған анықтаманы сыртқы істер өкілдіктерінде куәландырып өткізеді. </w:t>
      </w:r>
      <w:r>
        <w:br/>
      </w:r>
      <w:r>
        <w:rPr>
          <w:rFonts w:ascii="Times New Roman"/>
          <w:b w:val="false"/>
          <w:i w:val="false"/>
          <w:color w:val="000000"/>
          <w:sz w:val="28"/>
        </w:rPr>
        <w:t xml:space="preserve">
      Студенттер сел, жер сілкіну, өрт, індет немесе жеке басының, отбасындағы бірінің ауруы себепті ресми орындардан алынған құжаттары болғанда ғана академиялық демалыс үшін рұқсат ала алады.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Тараптар Қазақстанға Түркиядан келіп ақылы білім алушылар үшін төмендегі жағдайлардың орындалуын қамтамасыз етеді: </w:t>
      </w:r>
      <w:r>
        <w:br/>
      </w:r>
      <w:r>
        <w:rPr>
          <w:rFonts w:ascii="Times New Roman"/>
          <w:b w:val="false"/>
          <w:i w:val="false"/>
          <w:color w:val="000000"/>
          <w:sz w:val="28"/>
        </w:rPr>
        <w:t xml:space="preserve">
      Қазақстан Республикасына келіп ақылы білім алушы түрік азаматтары ең алдымен Түркия Республикасынан тест емтихандар сынағынан өтуі тиіс. Осы себепті Қазақстан Тарапы Түркия Республикасында тест емтихандар сынағынан өтпеген түрік азаматтарының өтініштерін қабылдамайды. </w:t>
      </w:r>
      <w:r>
        <w:br/>
      </w:r>
      <w:r>
        <w:rPr>
          <w:rFonts w:ascii="Times New Roman"/>
          <w:b w:val="false"/>
          <w:i w:val="false"/>
          <w:color w:val="000000"/>
          <w:sz w:val="28"/>
        </w:rPr>
        <w:t xml:space="preserve">
      Қазақстанда ақылы білім алуға тілек білдірген Түркия азаматтары мамандық түрлеріне бөлінген кезде олардың тест емтихандары сынағында алған ұпай сандары ескеріледі. Яғни, Қазақстанда білім алғысы келген оқушының мамандығына бөлінуі Түркияда алған ұпайына қарай қалай жасалатын болса, оқушының емтиханда сол көлемде ұпай алуы тиіс. </w:t>
      </w:r>
      <w:r>
        <w:br/>
      </w:r>
      <w:r>
        <w:rPr>
          <w:rFonts w:ascii="Times New Roman"/>
          <w:b w:val="false"/>
          <w:i w:val="false"/>
          <w:color w:val="000000"/>
          <w:sz w:val="28"/>
        </w:rPr>
        <w:t xml:space="preserve">
      Қазақстанда білім алатын Түркия азаматтары оқудың тек күндізгі бөліміне және Қазақстан студенттерімен бірге бір топта оқуға қабылданады. </w:t>
      </w:r>
      <w:r>
        <w:br/>
      </w:r>
      <w:r>
        <w:rPr>
          <w:rFonts w:ascii="Times New Roman"/>
          <w:b w:val="false"/>
          <w:i w:val="false"/>
          <w:color w:val="000000"/>
          <w:sz w:val="28"/>
        </w:rPr>
        <w:t xml:space="preserve">
      Тараптар Қазақстан Республикасының жоғары оқу орындарын бітіргендері туралы диплом алған Түркия Республикасы азаматтары алған дипломдарын Түркия Республикасының Жоғары білім беру кеңесі әзірлеген ережелерге сәйкес нострификациялануы шәкірттерге хабардар етіледі. </w:t>
      </w:r>
      <w:r>
        <w:br/>
      </w:r>
      <w:r>
        <w:rPr>
          <w:rFonts w:ascii="Times New Roman"/>
          <w:b w:val="false"/>
          <w:i w:val="false"/>
          <w:color w:val="000000"/>
          <w:sz w:val="28"/>
        </w:rPr>
        <w:t xml:space="preserve">
      Осы аталған бапта көрсетілген жағдайлар Қазақстан Республикасында оқып жатқан түрік азаматтарының студенттік статусы және дипломдарының нострификациясы Түркия Тарапынан анықталынады. </w:t>
      </w:r>
      <w:r>
        <w:br/>
      </w:r>
      <w:r>
        <w:rPr>
          <w:rFonts w:ascii="Times New Roman"/>
          <w:b w:val="false"/>
          <w:i w:val="false"/>
          <w:color w:val="000000"/>
          <w:sz w:val="28"/>
        </w:rPr>
        <w:t xml:space="preserve">
      Қазақстан Республикасында өз қаражатымен білім алғысы келген Түркиялық студенттерден ақы бірдей, тең түрде алынады және алғашқы келісім-шартта әр жыл үшін төлейтін ақысының көлемі көрсетіледі.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Жеке адамдар, ұйымдар және қорлар Түркиядан Қазақстанға немесе Қазақстаннан Түркияға білім алуға шәкірттер жіберу үшін екі ел Білім министрліктерінің рұқсатын алуы тиіс. </w:t>
      </w:r>
    </w:p>
    <w:bookmarkStart w:name="z8" w:id="7"/>
    <w:p>
      <w:pPr>
        <w:spacing w:after="0"/>
        <w:ind w:left="0"/>
        <w:jc w:val="left"/>
      </w:pPr>
      <w:r>
        <w:rPr>
          <w:rFonts w:ascii="Times New Roman"/>
          <w:b/>
          <w:i w:val="false"/>
          <w:color w:val="000000"/>
        </w:rPr>
        <w:t xml:space="preserve"> 
8-бап </w:t>
      </w:r>
    </w:p>
    <w:bookmarkEnd w:id="7"/>
    <w:p>
      <w:pPr>
        <w:spacing w:after="0"/>
        <w:ind w:left="0"/>
        <w:jc w:val="both"/>
      </w:pPr>
      <w:r>
        <w:rPr>
          <w:rFonts w:ascii="Times New Roman"/>
          <w:b w:val="false"/>
          <w:i w:val="false"/>
          <w:color w:val="000000"/>
          <w:sz w:val="28"/>
        </w:rPr>
        <w:t xml:space="preserve">      Тараптар өзара негізде кәсіптік білім беру орталықтарын ұйымдастыру және түрік тілін оқып-үйрену орталықтарын ашу, жетілдіру, кеңейту жұмыстарын жалғастырады. </w:t>
      </w:r>
      <w:r>
        <w:br/>
      </w:r>
      <w:r>
        <w:rPr>
          <w:rFonts w:ascii="Times New Roman"/>
          <w:b w:val="false"/>
          <w:i w:val="false"/>
          <w:color w:val="000000"/>
          <w:sz w:val="28"/>
        </w:rPr>
        <w:t xml:space="preserve">
      Тараптар Қазақстанда Х.А.Яссауи атындағы Халықаралық қазақ-түрік университетінің нығаюы үшін жан-жақты көмек көрсетеді. </w:t>
      </w:r>
      <w:r>
        <w:br/>
      </w:r>
      <w:r>
        <w:rPr>
          <w:rFonts w:ascii="Times New Roman"/>
          <w:b w:val="false"/>
          <w:i w:val="false"/>
          <w:color w:val="000000"/>
          <w:sz w:val="28"/>
        </w:rPr>
        <w:t xml:space="preserve">
      Тараптар бірігіп ашқан мектептерде оқу процесін екі жақты кеңесіп басқарады. </w:t>
      </w:r>
    </w:p>
    <w:bookmarkStart w:name="z9" w:id="8"/>
    <w:p>
      <w:pPr>
        <w:spacing w:after="0"/>
        <w:ind w:left="0"/>
        <w:jc w:val="left"/>
      </w:pPr>
      <w:r>
        <w:rPr>
          <w:rFonts w:ascii="Times New Roman"/>
          <w:b/>
          <w:i w:val="false"/>
          <w:color w:val="000000"/>
        </w:rPr>
        <w:t xml:space="preserve"> 
9-бап </w:t>
      </w:r>
    </w:p>
    <w:bookmarkEnd w:id="8"/>
    <w:p>
      <w:pPr>
        <w:spacing w:after="0"/>
        <w:ind w:left="0"/>
        <w:jc w:val="both"/>
      </w:pPr>
      <w:r>
        <w:rPr>
          <w:rFonts w:ascii="Times New Roman"/>
          <w:b w:val="false"/>
          <w:i w:val="false"/>
          <w:color w:val="000000"/>
          <w:sz w:val="28"/>
        </w:rPr>
        <w:t xml:space="preserve">      Түркия Тарапы шамасына қарай Қазақстан Республикасында ашылған оқу орындарын қажетті оқытушылармен мүмкіндіктеріне қарай қамтамасыз етеді. </w:t>
      </w:r>
      <w:r>
        <w:br/>
      </w:r>
      <w:r>
        <w:rPr>
          <w:rFonts w:ascii="Times New Roman"/>
          <w:b w:val="false"/>
          <w:i w:val="false"/>
          <w:color w:val="000000"/>
          <w:sz w:val="28"/>
        </w:rPr>
        <w:t xml:space="preserve">
      Қазақстан Тарапы Түркия Тарапынан Қазақстанға жіберілген мұғалімдерге келесі жағдайларды жасауы тиіс: </w:t>
      </w:r>
      <w:r>
        <w:br/>
      </w:r>
      <w:r>
        <w:rPr>
          <w:rFonts w:ascii="Times New Roman"/>
          <w:b w:val="false"/>
          <w:i w:val="false"/>
          <w:color w:val="000000"/>
          <w:sz w:val="28"/>
        </w:rPr>
        <w:t xml:space="preserve">
      - қызметтік пәтермен қамтамасыз ету, </w:t>
      </w:r>
      <w:r>
        <w:br/>
      </w:r>
      <w:r>
        <w:rPr>
          <w:rFonts w:ascii="Times New Roman"/>
          <w:b w:val="false"/>
          <w:i w:val="false"/>
          <w:color w:val="000000"/>
          <w:sz w:val="28"/>
        </w:rPr>
        <w:t xml:space="preserve">
      - жергілікті Ұлттық әуе компаниясы жолын қазақстан азаматтары тәрізді қысқы және жазғы демалыстарда қолдану, </w:t>
      </w:r>
      <w:r>
        <w:br/>
      </w:r>
      <w:r>
        <w:rPr>
          <w:rFonts w:ascii="Times New Roman"/>
          <w:b w:val="false"/>
          <w:i w:val="false"/>
          <w:color w:val="000000"/>
          <w:sz w:val="28"/>
        </w:rPr>
        <w:t xml:space="preserve">
      - жұбайы мен балаларына бұл хақтың жылына бір рет берілуі, </w:t>
      </w:r>
      <w:r>
        <w:br/>
      </w:r>
      <w:r>
        <w:rPr>
          <w:rFonts w:ascii="Times New Roman"/>
          <w:b w:val="false"/>
          <w:i w:val="false"/>
          <w:color w:val="000000"/>
          <w:sz w:val="28"/>
        </w:rPr>
        <w:t xml:space="preserve">
      - денсаулық сақтау қызметтерінде Қазақстан Республикасы Заңы мен ережелері белгілейтін актілерге сәйкес жеңілдіктерді пайдалана алуына қолайлықтар жасау. </w:t>
      </w:r>
    </w:p>
    <w:bookmarkStart w:name="z10" w:id="9"/>
    <w:p>
      <w:pPr>
        <w:spacing w:after="0"/>
        <w:ind w:left="0"/>
        <w:jc w:val="left"/>
      </w:pPr>
      <w:r>
        <w:rPr>
          <w:rFonts w:ascii="Times New Roman"/>
          <w:b/>
          <w:i w:val="false"/>
          <w:color w:val="000000"/>
        </w:rPr>
        <w:t xml:space="preserve"> 
10-бап </w:t>
      </w:r>
    </w:p>
    <w:bookmarkEnd w:id="9"/>
    <w:p>
      <w:pPr>
        <w:spacing w:after="0"/>
        <w:ind w:left="0"/>
        <w:jc w:val="both"/>
      </w:pPr>
      <w:r>
        <w:rPr>
          <w:rFonts w:ascii="Times New Roman"/>
          <w:b w:val="false"/>
          <w:i w:val="false"/>
          <w:color w:val="000000"/>
          <w:sz w:val="28"/>
        </w:rPr>
        <w:t xml:space="preserve">      Түркия Тарапы жыл сайын Қазақстандық оқытушылар үшін Түркия Республикасының оқыту жүйесімен таныстыру және түрік тілін үйретуге байланысты семинар сабақтарын өткізуді жалғастырады. </w:t>
      </w:r>
      <w:r>
        <w:br/>
      </w:r>
      <w:r>
        <w:rPr>
          <w:rFonts w:ascii="Times New Roman"/>
          <w:b w:val="false"/>
          <w:i w:val="false"/>
          <w:color w:val="000000"/>
          <w:sz w:val="28"/>
        </w:rPr>
        <w:t xml:space="preserve">
      Қазақстан Тарапы Түркиядан Қазақстанға жұмыс істеуге келген түрік мұғалімдері үшін Қазақстан оқыту жүйесімен таныстыру және қазақ тілін үйретуге байланысты семинар сабақтарын өткізуді ұйымдастырады. </w:t>
      </w:r>
      <w:r>
        <w:br/>
      </w:r>
      <w:r>
        <w:rPr>
          <w:rFonts w:ascii="Times New Roman"/>
          <w:b w:val="false"/>
          <w:i w:val="false"/>
          <w:color w:val="000000"/>
          <w:sz w:val="28"/>
        </w:rPr>
        <w:t xml:space="preserve">
      Семинарларға жіберілетіндерді іріктейтін комиссия құрамына екі елдің жауапты өкілдері кіруі тиіс. Жыл сайын өткізілетін семинарлар курсына жаңа адамдар жіберілуі тиіс. Жіберілетіндер білім саласында немесе білім саласын басқару ұйымдарының, сонымен қатар Білім министрлігінің қызметкерлері болуы міндетті. Іріктелінген және келісілген тыңдаушылар тізіміне өзгерістер енгізуге тыйым салынады. </w:t>
      </w:r>
    </w:p>
    <w:bookmarkStart w:name="z11" w:id="10"/>
    <w:p>
      <w:pPr>
        <w:spacing w:after="0"/>
        <w:ind w:left="0"/>
        <w:jc w:val="left"/>
      </w:pPr>
      <w:r>
        <w:rPr>
          <w:rFonts w:ascii="Times New Roman"/>
          <w:b/>
          <w:i w:val="false"/>
          <w:color w:val="000000"/>
        </w:rPr>
        <w:t xml:space="preserve"> 
11-бап </w:t>
      </w:r>
    </w:p>
    <w:bookmarkEnd w:id="10"/>
    <w:p>
      <w:pPr>
        <w:spacing w:after="0"/>
        <w:ind w:left="0"/>
        <w:jc w:val="both"/>
      </w:pPr>
      <w:r>
        <w:rPr>
          <w:rFonts w:ascii="Times New Roman"/>
          <w:b w:val="false"/>
          <w:i w:val="false"/>
          <w:color w:val="000000"/>
          <w:sz w:val="28"/>
        </w:rPr>
        <w:t xml:space="preserve">      Осы аталған Хаттаманы жүзеге асырып және оны қадағалап отыру мақсатында әр Тарапта оқып жатқан 1500 оқушыға екі жақтың Білім министрлігінен бір өкілден қабылдауы тиіс. Осы өкілдің айлық жалақысы, пәтермен қамтамасыз етілуі, ел ішіндегі жүріп-тұруы, қатынасы, байланыстары, рұқсатнамасы мен жұмыс істейтін бөлмесі қабылдаушы Тараптың айқындалып өтеледі. </w:t>
      </w:r>
    </w:p>
    <w:bookmarkStart w:name="z12" w:id="11"/>
    <w:p>
      <w:pPr>
        <w:spacing w:after="0"/>
        <w:ind w:left="0"/>
        <w:jc w:val="left"/>
      </w:pPr>
      <w:r>
        <w:rPr>
          <w:rFonts w:ascii="Times New Roman"/>
          <w:b/>
          <w:i w:val="false"/>
          <w:color w:val="000000"/>
        </w:rPr>
        <w:t xml:space="preserve"> 
12-бап </w:t>
      </w:r>
    </w:p>
    <w:bookmarkEnd w:id="11"/>
    <w:p>
      <w:pPr>
        <w:spacing w:after="0"/>
        <w:ind w:left="0"/>
        <w:jc w:val="both"/>
      </w:pPr>
      <w:r>
        <w:rPr>
          <w:rFonts w:ascii="Times New Roman"/>
          <w:b w:val="false"/>
          <w:i w:val="false"/>
          <w:color w:val="000000"/>
          <w:sz w:val="28"/>
        </w:rPr>
        <w:t xml:space="preserve">      Тараптар білім жүйесі туралы, білім беру мен мамандық түрлері ақпараттарымен өзара алмасып отырады. </w:t>
      </w:r>
      <w:r>
        <w:br/>
      </w:r>
      <w:r>
        <w:rPr>
          <w:rFonts w:ascii="Times New Roman"/>
          <w:b w:val="false"/>
          <w:i w:val="false"/>
          <w:color w:val="000000"/>
          <w:sz w:val="28"/>
        </w:rPr>
        <w:t xml:space="preserve">
      Білім туралы құжаттарды өзара баламалы тану, мойындау мақсатымен жоғары деңгейдегі комиссия құрылады. </w:t>
      </w:r>
    </w:p>
    <w:bookmarkStart w:name="z13" w:id="12"/>
    <w:p>
      <w:pPr>
        <w:spacing w:after="0"/>
        <w:ind w:left="0"/>
        <w:jc w:val="left"/>
      </w:pPr>
      <w:r>
        <w:rPr>
          <w:rFonts w:ascii="Times New Roman"/>
          <w:b/>
          <w:i w:val="false"/>
          <w:color w:val="000000"/>
        </w:rPr>
        <w:t xml:space="preserve"> 
13-бап </w:t>
      </w:r>
    </w:p>
    <w:bookmarkEnd w:id="12"/>
    <w:p>
      <w:pPr>
        <w:spacing w:after="0"/>
        <w:ind w:left="0"/>
        <w:jc w:val="both"/>
      </w:pPr>
      <w:r>
        <w:rPr>
          <w:rFonts w:ascii="Times New Roman"/>
          <w:b w:val="false"/>
          <w:i w:val="false"/>
          <w:color w:val="000000"/>
          <w:sz w:val="28"/>
        </w:rPr>
        <w:t xml:space="preserve">      Тараптар өз мемлекеттерінің тарихын, мәдениетін және әдебиетін оқып-үйренуде жан-жақты өзара қолқабыс тигізеді және бірлесе дайындалған ортақ тарих және әдебиет оқулықтарының қысқа уақытта бітіріліп, оқу процесіне енгізілуі үшін қажетті жұмыстарды жалғастырады. </w:t>
      </w:r>
      <w:r>
        <w:br/>
      </w:r>
      <w:r>
        <w:rPr>
          <w:rFonts w:ascii="Times New Roman"/>
          <w:b w:val="false"/>
          <w:i w:val="false"/>
          <w:color w:val="000000"/>
          <w:sz w:val="28"/>
        </w:rPr>
        <w:t xml:space="preserve">
      Тараптар өз елдеріндегі оқу мекемелерінің кітапханаларын қажетті оқу және ғылыми әдебиеттермен қамтамасыз етуге жәрдемдеседі. </w:t>
      </w:r>
    </w:p>
    <w:bookmarkStart w:name="z14" w:id="13"/>
    <w:p>
      <w:pPr>
        <w:spacing w:after="0"/>
        <w:ind w:left="0"/>
        <w:jc w:val="left"/>
      </w:pPr>
      <w:r>
        <w:rPr>
          <w:rFonts w:ascii="Times New Roman"/>
          <w:b/>
          <w:i w:val="false"/>
          <w:color w:val="000000"/>
        </w:rPr>
        <w:t xml:space="preserve"> 
14-бап </w:t>
      </w:r>
    </w:p>
    <w:bookmarkEnd w:id="13"/>
    <w:p>
      <w:pPr>
        <w:spacing w:after="0"/>
        <w:ind w:left="0"/>
        <w:jc w:val="both"/>
      </w:pPr>
      <w:r>
        <w:rPr>
          <w:rFonts w:ascii="Times New Roman"/>
          <w:b w:val="false"/>
          <w:i w:val="false"/>
          <w:color w:val="000000"/>
          <w:sz w:val="28"/>
        </w:rPr>
        <w:t xml:space="preserve">      Бауырлас мектептер бағдарламасы шеңберінде шетел тілдері, басқа да пәндер түрлерінен сайыстар, мәдениет, білім және спорт жарыстары ұйымдастырылады. Оқушылармен олардың отбасылары және бауырлас мектептер мұғалімдері арасында жақын қарым-қатынас орнатуға ықпал жасалынады. </w:t>
      </w:r>
    </w:p>
    <w:bookmarkStart w:name="z15" w:id="14"/>
    <w:p>
      <w:pPr>
        <w:spacing w:after="0"/>
        <w:ind w:left="0"/>
        <w:jc w:val="left"/>
      </w:pPr>
      <w:r>
        <w:rPr>
          <w:rFonts w:ascii="Times New Roman"/>
          <w:b/>
          <w:i w:val="false"/>
          <w:color w:val="000000"/>
        </w:rPr>
        <w:t xml:space="preserve"> 
15-бап </w:t>
      </w:r>
    </w:p>
    <w:bookmarkEnd w:id="14"/>
    <w:p>
      <w:pPr>
        <w:spacing w:after="0"/>
        <w:ind w:left="0"/>
        <w:jc w:val="both"/>
      </w:pPr>
      <w:r>
        <w:rPr>
          <w:rFonts w:ascii="Times New Roman"/>
          <w:b w:val="false"/>
          <w:i w:val="false"/>
          <w:color w:val="000000"/>
          <w:sz w:val="28"/>
        </w:rPr>
        <w:t xml:space="preserve">      Тараптар екі жақты негізде өткізілетін көрмелерге, фольклорлық, музыкалық, спорттық салаларда өтетін жарыстарға қатысады. </w:t>
      </w:r>
    </w:p>
    <w:bookmarkStart w:name="z16" w:id="15"/>
    <w:p>
      <w:pPr>
        <w:spacing w:after="0"/>
        <w:ind w:left="0"/>
        <w:jc w:val="left"/>
      </w:pPr>
      <w:r>
        <w:rPr>
          <w:rFonts w:ascii="Times New Roman"/>
          <w:b/>
          <w:i w:val="false"/>
          <w:color w:val="000000"/>
        </w:rPr>
        <w:t xml:space="preserve"> 
16-бап </w:t>
      </w:r>
    </w:p>
    <w:bookmarkEnd w:id="15"/>
    <w:p>
      <w:pPr>
        <w:spacing w:after="0"/>
        <w:ind w:left="0"/>
        <w:jc w:val="both"/>
      </w:pPr>
      <w:r>
        <w:rPr>
          <w:rFonts w:ascii="Times New Roman"/>
          <w:b w:val="false"/>
          <w:i w:val="false"/>
          <w:color w:val="000000"/>
          <w:sz w:val="28"/>
        </w:rPr>
        <w:t xml:space="preserve">      Тараптар ғылым саласында өзара ынтымақтастықта болады және жұмыстарына жіберілетін ғалымдардың қысқаша өмірбаяны, мамандық саласы мен бағдарламасы, білетін шетел тілдері, т.б. туралы анықтамалары қарсы жаққа кем дегенде 2 ай бұрын хабарланады. </w:t>
      </w:r>
      <w:r>
        <w:br/>
      </w:r>
      <w:r>
        <w:rPr>
          <w:rFonts w:ascii="Times New Roman"/>
          <w:b w:val="false"/>
          <w:i w:val="false"/>
          <w:color w:val="000000"/>
          <w:sz w:val="28"/>
        </w:rPr>
        <w:t xml:space="preserve">
      Тараптар өз елдерінде білім саласы бойынша өткізілетін халықаралық симпозиумдар, конгрестер, конференциялар, семинарлар туралы бірін-бірі хабардар етеді және осындай шараларға қатысу үшін қарсы Тараптың ғалымдарын, басқа да мамандарын шақырып отырады. </w:t>
      </w:r>
    </w:p>
    <w:bookmarkStart w:name="z17" w:id="16"/>
    <w:p>
      <w:pPr>
        <w:spacing w:after="0"/>
        <w:ind w:left="0"/>
        <w:jc w:val="left"/>
      </w:pPr>
      <w:r>
        <w:rPr>
          <w:rFonts w:ascii="Times New Roman"/>
          <w:b/>
          <w:i w:val="false"/>
          <w:color w:val="000000"/>
        </w:rPr>
        <w:t xml:space="preserve"> 
17-бап </w:t>
      </w:r>
    </w:p>
    <w:bookmarkEnd w:id="16"/>
    <w:p>
      <w:pPr>
        <w:spacing w:after="0"/>
        <w:ind w:left="0"/>
        <w:jc w:val="both"/>
      </w:pPr>
      <w:r>
        <w:rPr>
          <w:rFonts w:ascii="Times New Roman"/>
          <w:b w:val="false"/>
          <w:i w:val="false"/>
          <w:color w:val="000000"/>
          <w:sz w:val="28"/>
        </w:rPr>
        <w:t xml:space="preserve">      Аталған Хаттаманы жүзеге асыруға байланысты жұмыс сапарында болатын делегациялардың бағдарламалары қабылдаушы Тарапқа кем дегенде бір ай бұрын хабарлануы қажет. </w:t>
      </w:r>
      <w:r>
        <w:br/>
      </w:r>
      <w:r>
        <w:rPr>
          <w:rFonts w:ascii="Times New Roman"/>
          <w:b w:val="false"/>
          <w:i w:val="false"/>
          <w:color w:val="000000"/>
          <w:sz w:val="28"/>
        </w:rPr>
        <w:t xml:space="preserve">
      Шақыру алынып, дайындық жұмыстары біткеннен кейін қабылдаушы Тарапқа 15 күн бұрын делегацияның нақты келетін күні, құрамы және басқа да қажетті мәліметтер хабарлануы тиіс. </w:t>
      </w:r>
    </w:p>
    <w:bookmarkStart w:name="z18" w:id="17"/>
    <w:p>
      <w:pPr>
        <w:spacing w:after="0"/>
        <w:ind w:left="0"/>
        <w:jc w:val="left"/>
      </w:pPr>
      <w:r>
        <w:rPr>
          <w:rFonts w:ascii="Times New Roman"/>
          <w:b/>
          <w:i w:val="false"/>
          <w:color w:val="000000"/>
        </w:rPr>
        <w:t xml:space="preserve"> 
18-бап </w:t>
      </w:r>
    </w:p>
    <w:bookmarkEnd w:id="17"/>
    <w:p>
      <w:pPr>
        <w:spacing w:after="0"/>
        <w:ind w:left="0"/>
        <w:jc w:val="both"/>
      </w:pPr>
      <w:r>
        <w:rPr>
          <w:rFonts w:ascii="Times New Roman"/>
          <w:b w:val="false"/>
          <w:i w:val="false"/>
          <w:color w:val="000000"/>
          <w:sz w:val="28"/>
        </w:rPr>
        <w:t xml:space="preserve">      Тараптар осы Хаттамаға сәйкес және төмендегі аталған жағдайларға байланысты оқушылармен және мамандармен алмасып отырады. </w:t>
      </w:r>
      <w:r>
        <w:br/>
      </w:r>
      <w:r>
        <w:rPr>
          <w:rFonts w:ascii="Times New Roman"/>
          <w:b w:val="false"/>
          <w:i w:val="false"/>
          <w:color w:val="000000"/>
          <w:sz w:val="28"/>
        </w:rPr>
        <w:t xml:space="preserve">
      - Жіберуші Тарап жіберілетіндердің қарсы алушы елдің астанасына дейінгі келу-қайту жол қаражаттарын өз мойнына алады. </w:t>
      </w:r>
      <w:r>
        <w:br/>
      </w:r>
      <w:r>
        <w:rPr>
          <w:rFonts w:ascii="Times New Roman"/>
          <w:b w:val="false"/>
          <w:i w:val="false"/>
          <w:color w:val="000000"/>
          <w:sz w:val="28"/>
        </w:rPr>
        <w:t xml:space="preserve">
      - Қабылдаушы Тарап жіберілгендерді оқумен, тұрғын жаймен, тамақпен, денсаулық сақтау қызметінде елдің заңы ережелері белгілейтін актілерге сәйкес жеңілдіктерді пайдалануға қолайлықтар жасауды (ауыр созылмалы аурулар мен протез түрлерінен басқа) және елдің ішінде жүріп-тұруға мүмкіндігінше жеңілдіктер жасаумен қамтамасыз етеді. </w:t>
      </w:r>
    </w:p>
    <w:bookmarkStart w:name="z19" w:id="18"/>
    <w:p>
      <w:pPr>
        <w:spacing w:after="0"/>
        <w:ind w:left="0"/>
        <w:jc w:val="left"/>
      </w:pPr>
      <w:r>
        <w:rPr>
          <w:rFonts w:ascii="Times New Roman"/>
          <w:b/>
          <w:i w:val="false"/>
          <w:color w:val="000000"/>
        </w:rPr>
        <w:t xml:space="preserve"> 
19-бап </w:t>
      </w:r>
    </w:p>
    <w:bookmarkEnd w:id="18"/>
    <w:p>
      <w:pPr>
        <w:spacing w:after="0"/>
        <w:ind w:left="0"/>
        <w:jc w:val="both"/>
      </w:pPr>
      <w:r>
        <w:rPr>
          <w:rFonts w:ascii="Times New Roman"/>
          <w:b w:val="false"/>
          <w:i w:val="false"/>
          <w:color w:val="000000"/>
          <w:sz w:val="28"/>
        </w:rPr>
        <w:t xml:space="preserve">      Осы аталған Хаттаманың барлық баптары мен пункттері екі елдің қолданыстағы заңдарына сәйкес жүзеге асырылады және ресми түрдегі хабар алмасу тәсілі дипломатиялық жолмен іс-жарғыларды сақтау негізінде жүзеге асырылады. </w:t>
      </w:r>
    </w:p>
    <w:bookmarkStart w:name="z20" w:id="19"/>
    <w:p>
      <w:pPr>
        <w:spacing w:after="0"/>
        <w:ind w:left="0"/>
        <w:jc w:val="left"/>
      </w:pPr>
      <w:r>
        <w:rPr>
          <w:rFonts w:ascii="Times New Roman"/>
          <w:b/>
          <w:i w:val="false"/>
          <w:color w:val="000000"/>
        </w:rPr>
        <w:t xml:space="preserve"> 
20-бап </w:t>
      </w:r>
    </w:p>
    <w:bookmarkEnd w:id="19"/>
    <w:p>
      <w:pPr>
        <w:spacing w:after="0"/>
        <w:ind w:left="0"/>
        <w:jc w:val="both"/>
      </w:pPr>
      <w:r>
        <w:rPr>
          <w:rFonts w:ascii="Times New Roman"/>
          <w:b w:val="false"/>
          <w:i w:val="false"/>
          <w:color w:val="000000"/>
          <w:sz w:val="28"/>
        </w:rPr>
        <w:t xml:space="preserve">      Екі елдің Білім министрлері орынбасарларының төрағалық етуімен және студенттер мәселесімен шұғылданатын екі мүше, осы аталған Хаттаманы жүзеге асыру, пайда болған мәселелерді шешу үшін ортақ жұмысын жалғастырады. </w:t>
      </w:r>
    </w:p>
    <w:bookmarkStart w:name="z21" w:id="20"/>
    <w:p>
      <w:pPr>
        <w:spacing w:after="0"/>
        <w:ind w:left="0"/>
        <w:jc w:val="left"/>
      </w:pPr>
      <w:r>
        <w:rPr>
          <w:rFonts w:ascii="Times New Roman"/>
          <w:b/>
          <w:i w:val="false"/>
          <w:color w:val="000000"/>
        </w:rPr>
        <w:t xml:space="preserve"> 
21-бап </w:t>
      </w:r>
    </w:p>
    <w:bookmarkEnd w:id="20"/>
    <w:p>
      <w:pPr>
        <w:spacing w:after="0"/>
        <w:ind w:left="0"/>
        <w:jc w:val="both"/>
      </w:pPr>
      <w:r>
        <w:rPr>
          <w:rFonts w:ascii="Times New Roman"/>
          <w:b w:val="false"/>
          <w:i w:val="false"/>
          <w:color w:val="000000"/>
          <w:sz w:val="28"/>
        </w:rPr>
        <w:t xml:space="preserve">      Осы аталған Хаттамаға күшіне енгеннен бастап Қазақстан Республикасы мен Түркия Республикасы арасындағы білім саласында қол қойылған келесі Келісімдер өз күштерін жояды: </w:t>
      </w:r>
      <w:r>
        <w:br/>
      </w:r>
      <w:r>
        <w:rPr>
          <w:rFonts w:ascii="Times New Roman"/>
          <w:b w:val="false"/>
          <w:i w:val="false"/>
          <w:color w:val="000000"/>
          <w:sz w:val="28"/>
        </w:rPr>
        <w:t xml:space="preserve">
      - 1992 жылдың 8-ші ақпанында Алматы қаласында қол қойылған Қазақстан Республикасының Білім министрлігі мен Түркия Республикасының Ұлттық білім министрлігі арасындағы ынтымақтастық туралы Хаттама, </w:t>
      </w:r>
      <w:r>
        <w:br/>
      </w:r>
      <w:r>
        <w:rPr>
          <w:rFonts w:ascii="Times New Roman"/>
          <w:b w:val="false"/>
          <w:i w:val="false"/>
          <w:color w:val="000000"/>
          <w:sz w:val="28"/>
        </w:rPr>
        <w:t xml:space="preserve">
      - 1992 жылдың 18-ші мамырында Анкарада қол қойылған екі министрліктің арасындағы Ынтымақтастық туралы Хаттама, </w:t>
      </w:r>
      <w:r>
        <w:br/>
      </w:r>
      <w:r>
        <w:rPr>
          <w:rFonts w:ascii="Times New Roman"/>
          <w:b w:val="false"/>
          <w:i w:val="false"/>
          <w:color w:val="000000"/>
          <w:sz w:val="28"/>
        </w:rPr>
        <w:t xml:space="preserve">
      - 1992 жылдың 19-шы мамырында Анкарада қол қойылған екі министрліктің арасындағы Ынтымақтастық туралы Келісім, </w:t>
      </w:r>
      <w:r>
        <w:br/>
      </w:r>
      <w:r>
        <w:rPr>
          <w:rFonts w:ascii="Times New Roman"/>
          <w:b w:val="false"/>
          <w:i w:val="false"/>
          <w:color w:val="000000"/>
          <w:sz w:val="28"/>
        </w:rPr>
        <w:t xml:space="preserve">
      - 1994 жылдың 23-ші қыркүйегінде Алматыда қол қойылған Тұрақты комиссияның Хаттамасы, </w:t>
      </w:r>
      <w:r>
        <w:br/>
      </w:r>
      <w:r>
        <w:rPr>
          <w:rFonts w:ascii="Times New Roman"/>
          <w:b w:val="false"/>
          <w:i w:val="false"/>
          <w:color w:val="000000"/>
          <w:sz w:val="28"/>
        </w:rPr>
        <w:t xml:space="preserve">
      - 1995 жылдың 28-ші шілдесінде Анкарада қол қойылған екі министрліктің арасындағы 1995-96 жылға арналған Ынтымақтастық туралы Хаттама, </w:t>
      </w:r>
      <w:r>
        <w:br/>
      </w:r>
      <w:r>
        <w:rPr>
          <w:rFonts w:ascii="Times New Roman"/>
          <w:b w:val="false"/>
          <w:i w:val="false"/>
          <w:color w:val="000000"/>
          <w:sz w:val="28"/>
        </w:rPr>
        <w:t xml:space="preserve">
      - 1996 жылдың 15-ші сәуірінде Анкарада қол қойылған 2-Тұрақты комиссияның Хаттамасы, </w:t>
      </w:r>
      <w:r>
        <w:br/>
      </w:r>
      <w:r>
        <w:rPr>
          <w:rFonts w:ascii="Times New Roman"/>
          <w:b w:val="false"/>
          <w:i w:val="false"/>
          <w:color w:val="000000"/>
          <w:sz w:val="28"/>
        </w:rPr>
        <w:t xml:space="preserve">
      - 1996 жылдың 20-шы қыркүйегінде Алматыда қол қойылған 3-Тұрақты комиссияның Хаттамасы. </w:t>
      </w:r>
    </w:p>
    <w:bookmarkStart w:name="z22" w:id="21"/>
    <w:p>
      <w:pPr>
        <w:spacing w:after="0"/>
        <w:ind w:left="0"/>
        <w:jc w:val="left"/>
      </w:pPr>
      <w:r>
        <w:rPr>
          <w:rFonts w:ascii="Times New Roman"/>
          <w:b/>
          <w:i w:val="false"/>
          <w:color w:val="000000"/>
        </w:rPr>
        <w:t xml:space="preserve"> 
22-бап </w:t>
      </w:r>
    </w:p>
    <w:bookmarkEnd w:id="21"/>
    <w:p>
      <w:pPr>
        <w:spacing w:after="0"/>
        <w:ind w:left="0"/>
        <w:jc w:val="both"/>
      </w:pPr>
      <w:r>
        <w:rPr>
          <w:rFonts w:ascii="Times New Roman"/>
          <w:b w:val="false"/>
          <w:i w:val="false"/>
          <w:color w:val="000000"/>
          <w:sz w:val="28"/>
        </w:rPr>
        <w:t xml:space="preserve">      Осы Хаттама екі Тараптың бір-біріне ішкі мемлекеттік іс-жосықтардың келісімнің орындалуына жағдай туғызатыны туралы жазбаша хабарландыруынан кейін күшіне енеді және екі жыл мерзімге дейін қолданыста болады. Егер Тараптардың бірі Хаттаманың қолданыс мерзімінің бітуінен үш ай бұрын Хаттаманы бұзатыны туралы тілегін екінші Тарапқа жазбаша түрде мәлімдемесе, онда Хаттама мерзімі тағы да екі жылға ұзартылады. </w:t>
      </w:r>
    </w:p>
    <w:p>
      <w:pPr>
        <w:spacing w:after="0"/>
        <w:ind w:left="0"/>
        <w:jc w:val="both"/>
      </w:pPr>
      <w:r>
        <w:rPr>
          <w:rFonts w:ascii="Times New Roman"/>
          <w:b w:val="false"/>
          <w:i w:val="false"/>
          <w:color w:val="000000"/>
          <w:sz w:val="28"/>
        </w:rPr>
        <w:t xml:space="preserve">      Хаттама Анкара қаласында 1997 жылы 4 наурызда екі дана болып, әрқайсысы қазақ және түрік тілдерінде жасалды, сондай-ақ мәтіндердің күші бірдей.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