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8a16e" w14:textId="fb8a1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Акционерлік қоғамдардың жекелеген мәселелері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Өкімі 1999 жылғы 18 ақпан N 8. Күші жойылды - ҚР Президентінің 2006.01.09. N 1696 жарлығымен.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 Қазақстан Республикасы Үкіметінің кадр саясатын күшейту мақсатында: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Қолданылып жүрген заңдарға сәйкес акционерлік қоғамдардың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(ұлттық компаниялардың) бірінші басшыларын қайта сайлау қамтамасыз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етілсін.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Қолданылып жүрген заңдарды осы өкімге сәйкес келтіру жөнінде ұсыныстар енгізілсін.    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Президенті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