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5da6" w14:textId="2555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жанындағы Американ-қазақ iскерлiк ынтымақтастығының мәселелерi жөнiндегi арнайы консультативтiк топ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1997 жылғы 11 қарашадағы N 3760 Өкiмi. 
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Президентінің 2009.06.18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АҚШ пен Қазақстан арасындағы экономикалық ынтымақтастықты дамыту мен нығайту мақсатында: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жанынан Американ-қазақ iскерлiк ынтымақтастығының мәселелерi жөнiндегi арнайы консультативтiк топ құрылсын және оның құрамы бекiтiлсiн (қоса берiлiп отыр).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Президентiнiң жанындағы Американ-қазақ iскерлiк ынтымақтастығының мәселелерi жөнiндегi арнайы консультативтiк топ туралы ереже бекiтiлсiн (қоса берiлiп отыр).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Президентiнiң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1997 жылғы 11 қарашадағы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3760 өкiмiмен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бекiтiлген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Президентi жанындағы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Американ-қазақ iскерлiк ынтымақтастығының мәселелерi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жөнiндегi арнайы консультативтiк топтың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Дуэйн О.Андреас            - "Арчер Дэниэлс Мидланд"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Ганс Бекерер               - "Дир және компания"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Ричард Чейни               - "Халлибуртон" компаниясы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Кеннет Дерр                - "Шеврон" компаниясы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 Дж.Фрибург             - "Континентал Грейн"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Джон Б.Хесс                - "Амерада Хесс"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Уильям Дж.Лоури            - "Амоко" корпорациясы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Люсио А.Ното               - "Мобил" корпорациясы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Юджин Р.Маркгарт           - "Консолитейд Эдисон"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Питер Дж.Петерсон          - "Блекстоун" тобы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Дэвид Рокфеллер            - Шет елдермен байланыстар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жөнiндегi кеңес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Стивен Волк                - "Шерман және Стерлинг" фирмасы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Президентiнiң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1997 жылғы 11 қарашадағы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3760 өкiмiмен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бекiтiлген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Президентi жанындағы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Американ-қазақ iскерлiк ынтымақтастығының мәселелерi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жөнiндегi арнайы консультативтiк топ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Президентi жанындағы Американ-қазақ iскерлiк ынтымақтастығының мәселелерi жөнiндегi арнайы консультативтiк топ (бұдан былай - Топ) пiкiрсайыстар, жазбаша меморандумдар, баяндамалар мен талдау мәлiметтерi арқылы Қазақстан Республикасының Басшылығына мына салаларда ресми емес негiзде консультациялар беру үшiн құрылды: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макро және микроэкономикалық саясат;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монетарлық және қазыналық саясат;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экономикалық заңдар;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инвестициялық саясаттың экономикалық ынталандыру мен тетiктерiн талдауды қоса алғанда, инвестицияларды тарту бағдарламалары;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өнеркәсiптiк базалық салаларын, әсiресе жоғары технологиялық секторларды, ауыл шаруашылығын, қаржы секторы мен инфрақұрылымды дамыту мәселелерiн қоса алғанда, стратегиялық жоспарлау;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адам ресурстарын дамыту, еңбек, денсаулық сақтау, бiлiм беру саласындағы әлеуметтiк бағдарламалар;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басқарудың, мемлекеттiк қызметшiлер кадрларын даярлау мен қайта даярлаудың пәрмендiлiгiн арттыру мәселелерi.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II. Топтың мiндеттерi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Топтың негiзгi мiндеттерi: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2030 жылға дейiнгi даму стратегиясын iске асыру жөнiнде, сондай-ақ экономикалық өсуi, табиғат пайдаланудың тиiмдi тәсiлдерiн қамтамасыз ету мен әлеуметтiк реформаларды жүргiзу бөлiгiнде елдiң тұрақты дамуының ауқымды проблемаларын шешу жөнiнде ұсыныстар мен ұсынымдарды талдау жасап, Қазақстан Республикасы Президентiнiң қарауына енгiзу;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Қазақстанның сыртқы экономикалық ынтымақтастығы мен әлемдiк экономикалық қоғамдастыққа интеграциялануының мәселелерi жөнiнде консультациялар жасау үшiн тартылған халықаралық экономикалық және қаржы ұйымдарымен өзара iс-қимылды жүзеге асыру болып табылады.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III. Топ жұмысын ұйымдастыру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Президентiнiң тапсырмаларын орындау үшiн Топ өз жұмысына қоғамдық негiзде АҚШ пен Қазақстанның жетекшi корпорациялары мен банк-қаржы құрылымдарының жауапты қызметкерлерiн тарта алады.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Тұрақты даму жөнiндегi ұлттық кеңес Хатшылығы Топтың жұмыс органы болып табылады.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