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3712" w14:textId="4263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Өкiмi 1993 жылғы 19 шілде N 1297.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"Жаппай саяси қуғын-сүргiндер құрбандарын ақтау туралы" 1993 жылғы 14 сәуiрдегi Қазақстан Республикасының Заңын iске асыру мақсатында жаппай қуғын-сүргiндердi қолдануға және адам құқына қол сұғуға негiз болған заң актiлерiн, үкiмет, партия және басқа органдардың шешiмдерiн, сондай-ақ ведомстволық актiлердi құпиясыздандыру жөнiнде мына құрамда ведомствоаралық комиссия құрылсын:      
</w:t>
      </w:r>
    </w:p>
    <w:p>
      <w:pPr>
        <w:spacing w:after="0"/>
        <w:ind w:left="0"/>
        <w:jc w:val="both"/>
      </w:pPr>
      <w:r>
        <w:rPr>
          <w:rFonts w:ascii="Times New Roman"/>
          <w:b w:val="false"/>
          <w:i w:val="false"/>
          <w:color w:val="000000"/>
          <w:sz w:val="28"/>
        </w:rPr>
        <w:t>
Тақуов Хайыржан Шайқыұлы       - Қазақстан Республикасының
</w:t>
      </w:r>
      <w:r>
        <w:br/>
      </w:r>
      <w:r>
        <w:rPr>
          <w:rFonts w:ascii="Times New Roman"/>
          <w:b w:val="false"/>
          <w:i w:val="false"/>
          <w:color w:val="000000"/>
          <w:sz w:val="28"/>
        </w:rPr>
        <w:t>
                                 Президентi мен Министрлер Кабинетi
</w:t>
      </w:r>
      <w:r>
        <w:br/>
      </w:r>
      <w:r>
        <w:rPr>
          <w:rFonts w:ascii="Times New Roman"/>
          <w:b w:val="false"/>
          <w:i w:val="false"/>
          <w:color w:val="000000"/>
          <w:sz w:val="28"/>
        </w:rPr>
        <w:t>
                                 Аппараты басшысының бiрiншi
</w:t>
      </w:r>
      <w:r>
        <w:br/>
      </w:r>
      <w:r>
        <w:rPr>
          <w:rFonts w:ascii="Times New Roman"/>
          <w:b w:val="false"/>
          <w:i w:val="false"/>
          <w:color w:val="000000"/>
          <w:sz w:val="28"/>
        </w:rPr>
        <w:t>
                                 орынбасары, комиссияның төрағасы
</w:t>
      </w:r>
    </w:p>
    <w:p>
      <w:pPr>
        <w:spacing w:after="0"/>
        <w:ind w:left="0"/>
        <w:jc w:val="both"/>
      </w:pPr>
      <w:r>
        <w:rPr>
          <w:rFonts w:ascii="Times New Roman"/>
          <w:b w:val="false"/>
          <w:i w:val="false"/>
          <w:color w:val="000000"/>
          <w:sz w:val="28"/>
        </w:rPr>
        <w:t>
Қасымбеков Махмұд Базарқұлұлы  - Қазақстан Республикасының
</w:t>
      </w:r>
      <w:r>
        <w:br/>
      </w:r>
      <w:r>
        <w:rPr>
          <w:rFonts w:ascii="Times New Roman"/>
          <w:b w:val="false"/>
          <w:i w:val="false"/>
          <w:color w:val="000000"/>
          <w:sz w:val="28"/>
        </w:rPr>
        <w:t>
                                 Президентi мен Министрлер Кабинетi
</w:t>
      </w:r>
      <w:r>
        <w:br/>
      </w:r>
      <w:r>
        <w:rPr>
          <w:rFonts w:ascii="Times New Roman"/>
          <w:b w:val="false"/>
          <w:i w:val="false"/>
          <w:color w:val="000000"/>
          <w:sz w:val="28"/>
        </w:rPr>
        <w:t>
                                 Аппаратының Жалпы бөлiмiнiң
</w:t>
      </w:r>
      <w:r>
        <w:br/>
      </w:r>
      <w:r>
        <w:rPr>
          <w:rFonts w:ascii="Times New Roman"/>
          <w:b w:val="false"/>
          <w:i w:val="false"/>
          <w:color w:val="000000"/>
          <w:sz w:val="28"/>
        </w:rPr>
        <w:t>
                                 меңгерушiсi, комиссия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Байжанов Сапар                 - Қазақстан Республикасының
</w:t>
      </w:r>
      <w:r>
        <w:br/>
      </w:r>
      <w:r>
        <w:rPr>
          <w:rFonts w:ascii="Times New Roman"/>
          <w:b w:val="false"/>
          <w:i w:val="false"/>
          <w:color w:val="000000"/>
          <w:sz w:val="28"/>
        </w:rPr>
        <w:t>
                                 Министрлер Кабинетi жанындағы Бас
</w:t>
      </w:r>
      <w:r>
        <w:br/>
      </w:r>
      <w:r>
        <w:rPr>
          <w:rFonts w:ascii="Times New Roman"/>
          <w:b w:val="false"/>
          <w:i w:val="false"/>
          <w:color w:val="000000"/>
          <w:sz w:val="28"/>
        </w:rPr>
        <w:t>
                                 архив және құжаттама басқармасының
</w:t>
      </w:r>
      <w:r>
        <w:br/>
      </w:r>
      <w:r>
        <w:rPr>
          <w:rFonts w:ascii="Times New Roman"/>
          <w:b w:val="false"/>
          <w:i w:val="false"/>
          <w:color w:val="000000"/>
          <w:sz w:val="28"/>
        </w:rPr>
        <w:t>
                                 бастығы, комиссия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Комиссия мүшелерi      
</w:t>
      </w:r>
    </w:p>
    <w:p>
      <w:pPr>
        <w:spacing w:after="0"/>
        <w:ind w:left="0"/>
        <w:jc w:val="both"/>
      </w:pPr>
      <w:r>
        <w:rPr>
          <w:rFonts w:ascii="Times New Roman"/>
          <w:b w:val="false"/>
          <w:i w:val="false"/>
          <w:color w:val="000000"/>
          <w:sz w:val="28"/>
        </w:rPr>
        <w:t>
Ахметов Серiк Баужанұлы        - Қазақстан Республикасының
</w:t>
      </w:r>
      <w:r>
        <w:br/>
      </w:r>
      <w:r>
        <w:rPr>
          <w:rFonts w:ascii="Times New Roman"/>
          <w:b w:val="false"/>
          <w:i w:val="false"/>
          <w:color w:val="000000"/>
          <w:sz w:val="28"/>
        </w:rPr>
        <w:t>
                                 Министрлер Кабинетi жанындағы
</w:t>
      </w:r>
      <w:r>
        <w:br/>
      </w:r>
      <w:r>
        <w:rPr>
          <w:rFonts w:ascii="Times New Roman"/>
          <w:b w:val="false"/>
          <w:i w:val="false"/>
          <w:color w:val="000000"/>
          <w:sz w:val="28"/>
        </w:rPr>
        <w:t>
                                 Ақпаратты қорғау жөнiндегi
</w:t>
      </w:r>
      <w:r>
        <w:br/>
      </w:r>
      <w:r>
        <w:rPr>
          <w:rFonts w:ascii="Times New Roman"/>
          <w:b w:val="false"/>
          <w:i w:val="false"/>
          <w:color w:val="000000"/>
          <w:sz w:val="28"/>
        </w:rPr>
        <w:t>
                                 мемлекеттiк техникалық
</w:t>
      </w:r>
      <w:r>
        <w:br/>
      </w:r>
      <w:r>
        <w:rPr>
          <w:rFonts w:ascii="Times New Roman"/>
          <w:b w:val="false"/>
          <w:i w:val="false"/>
          <w:color w:val="000000"/>
          <w:sz w:val="28"/>
        </w:rPr>
        <w:t>
                                 комиссия төрағасының орынбасары
</w:t>
      </w:r>
    </w:p>
    <w:p>
      <w:pPr>
        <w:spacing w:after="0"/>
        <w:ind w:left="0"/>
        <w:jc w:val="both"/>
      </w:pPr>
      <w:r>
        <w:rPr>
          <w:rFonts w:ascii="Times New Roman"/>
          <w:b w:val="false"/>
          <w:i w:val="false"/>
          <w:color w:val="000000"/>
          <w:sz w:val="28"/>
        </w:rPr>
        <w:t>
Қозыбаев Манаш Қабашұлы        - Қазақстан Республикасының Ұлттық
</w:t>
      </w:r>
      <w:r>
        <w:br/>
      </w:r>
      <w:r>
        <w:rPr>
          <w:rFonts w:ascii="Times New Roman"/>
          <w:b w:val="false"/>
          <w:i w:val="false"/>
          <w:color w:val="000000"/>
          <w:sz w:val="28"/>
        </w:rPr>
        <w:t>
                                 ғылым академиясының академигi,
</w:t>
      </w:r>
      <w:r>
        <w:br/>
      </w:r>
      <w:r>
        <w:rPr>
          <w:rFonts w:ascii="Times New Roman"/>
          <w:b w:val="false"/>
          <w:i w:val="false"/>
          <w:color w:val="000000"/>
          <w:sz w:val="28"/>
        </w:rPr>
        <w:t>
                                 Ш.Ш.Уәлиханов атындағы тарих және
</w:t>
      </w:r>
      <w:r>
        <w:br/>
      </w:r>
      <w:r>
        <w:rPr>
          <w:rFonts w:ascii="Times New Roman"/>
          <w:b w:val="false"/>
          <w:i w:val="false"/>
          <w:color w:val="000000"/>
          <w:sz w:val="28"/>
        </w:rPr>
        <w:t>
                                 этнография институтының директоры,
</w:t>
      </w:r>
      <w:r>
        <w:br/>
      </w:r>
      <w:r>
        <w:rPr>
          <w:rFonts w:ascii="Times New Roman"/>
          <w:b w:val="false"/>
          <w:i w:val="false"/>
          <w:color w:val="000000"/>
          <w:sz w:val="28"/>
        </w:rPr>
        <w:t>
                                 Әдiлет ерiктi тарихи-ағарту
</w:t>
      </w:r>
      <w:r>
        <w:br/>
      </w:r>
      <w:r>
        <w:rPr>
          <w:rFonts w:ascii="Times New Roman"/>
          <w:b w:val="false"/>
          <w:i w:val="false"/>
          <w:color w:val="000000"/>
          <w:sz w:val="28"/>
        </w:rPr>
        <w:t>
                                 қоғамының төрағасы
</w:t>
      </w:r>
    </w:p>
    <w:p>
      <w:pPr>
        <w:spacing w:after="0"/>
        <w:ind w:left="0"/>
        <w:jc w:val="both"/>
      </w:pPr>
      <w:r>
        <w:rPr>
          <w:rFonts w:ascii="Times New Roman"/>
          <w:b w:val="false"/>
          <w:i w:val="false"/>
          <w:color w:val="000000"/>
          <w:sz w:val="28"/>
        </w:rPr>
        <w:t>
Хасанаев Марат Жақсыбайұлы     - Қазақстан Республикасының Орталық
</w:t>
      </w:r>
      <w:r>
        <w:br/>
      </w:r>
      <w:r>
        <w:rPr>
          <w:rFonts w:ascii="Times New Roman"/>
          <w:b w:val="false"/>
          <w:i w:val="false"/>
          <w:color w:val="000000"/>
          <w:sz w:val="28"/>
        </w:rPr>
        <w:t>
                                 мемлекеттiк архивiнiң директоры
</w:t>
      </w:r>
    </w:p>
    <w:p>
      <w:pPr>
        <w:spacing w:after="0"/>
        <w:ind w:left="0"/>
        <w:jc w:val="both"/>
      </w:pPr>
      <w:r>
        <w:rPr>
          <w:rFonts w:ascii="Times New Roman"/>
          <w:b w:val="false"/>
          <w:i w:val="false"/>
          <w:color w:val="000000"/>
          <w:sz w:val="28"/>
        </w:rPr>
        <w:t>
Қарпықова Ғалия                - Қазақстан Республикасының Орталық
</w:t>
      </w:r>
      <w:r>
        <w:br/>
      </w:r>
      <w:r>
        <w:rPr>
          <w:rFonts w:ascii="Times New Roman"/>
          <w:b w:val="false"/>
          <w:i w:val="false"/>
          <w:color w:val="000000"/>
          <w:sz w:val="28"/>
        </w:rPr>
        <w:t>
Әбдiқадырқызы                    мемлекеттiк қазiргi заман тарихы
</w:t>
      </w:r>
      <w:r>
        <w:br/>
      </w:r>
      <w:r>
        <w:rPr>
          <w:rFonts w:ascii="Times New Roman"/>
          <w:b w:val="false"/>
          <w:i w:val="false"/>
          <w:color w:val="000000"/>
          <w:sz w:val="28"/>
        </w:rPr>
        <w:t>
                                 архивiнiң директоры
</w:t>
      </w:r>
    </w:p>
    <w:p>
      <w:pPr>
        <w:spacing w:after="0"/>
        <w:ind w:left="0"/>
        <w:jc w:val="both"/>
      </w:pPr>
      <w:r>
        <w:rPr>
          <w:rFonts w:ascii="Times New Roman"/>
          <w:b w:val="false"/>
          <w:i w:val="false"/>
          <w:color w:val="000000"/>
          <w:sz w:val="28"/>
        </w:rPr>
        <w:t>
Локтев Виктор Владимирович     - Қазақстан Республикасының Ұлттық
</w:t>
      </w:r>
      <w:r>
        <w:br/>
      </w:r>
      <w:r>
        <w:rPr>
          <w:rFonts w:ascii="Times New Roman"/>
          <w:b w:val="false"/>
          <w:i w:val="false"/>
          <w:color w:val="000000"/>
          <w:sz w:val="28"/>
        </w:rPr>
        <w:t>
                                 қауiпсiздiк комитетi архивiнiң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Васько Виктор Григорьевич      - Қазақстан Республикасының Iшкi
</w:t>
      </w:r>
      <w:r>
        <w:br/>
      </w:r>
      <w:r>
        <w:rPr>
          <w:rFonts w:ascii="Times New Roman"/>
          <w:b w:val="false"/>
          <w:i w:val="false"/>
          <w:color w:val="000000"/>
          <w:sz w:val="28"/>
        </w:rPr>
        <w:t>
                                 iстер министрлiгi жанындағы
</w:t>
      </w:r>
      <w:r>
        <w:br/>
      </w:r>
      <w:r>
        <w:rPr>
          <w:rFonts w:ascii="Times New Roman"/>
          <w:b w:val="false"/>
          <w:i w:val="false"/>
          <w:color w:val="000000"/>
          <w:sz w:val="28"/>
        </w:rPr>
        <w:t>
                                 ақпараттық-есептеу орталығы
</w:t>
      </w:r>
      <w:r>
        <w:br/>
      </w:r>
      <w:r>
        <w:rPr>
          <w:rFonts w:ascii="Times New Roman"/>
          <w:b w:val="false"/>
          <w:i w:val="false"/>
          <w:color w:val="000000"/>
          <w:sz w:val="28"/>
        </w:rPr>
        <w:t>
                                 бастығының орынбасары
</w:t>
      </w:r>
    </w:p>
    <w:p>
      <w:pPr>
        <w:spacing w:after="0"/>
        <w:ind w:left="0"/>
        <w:jc w:val="both"/>
      </w:pPr>
      <w:r>
        <w:rPr>
          <w:rFonts w:ascii="Times New Roman"/>
          <w:b w:val="false"/>
          <w:i w:val="false"/>
          <w:color w:val="000000"/>
          <w:sz w:val="28"/>
        </w:rPr>
        <w:t>
Гапич Михаил Ульянович         - Қазақстан Республикасының Бас
</w:t>
      </w:r>
      <w:r>
        <w:br/>
      </w:r>
      <w:r>
        <w:rPr>
          <w:rFonts w:ascii="Times New Roman"/>
          <w:b w:val="false"/>
          <w:i w:val="false"/>
          <w:color w:val="000000"/>
          <w:sz w:val="28"/>
        </w:rPr>
        <w:t>
                                 прокуратурасының қалпына келтiру 
</w:t>
      </w:r>
      <w:r>
        <w:br/>
      </w:r>
      <w:r>
        <w:rPr>
          <w:rFonts w:ascii="Times New Roman"/>
          <w:b w:val="false"/>
          <w:i w:val="false"/>
          <w:color w:val="000000"/>
          <w:sz w:val="28"/>
        </w:rPr>
        <w:t>
                                 бөлiмiнiң прокуроры
</w:t>
      </w:r>
    </w:p>
    <w:p>
      <w:pPr>
        <w:spacing w:after="0"/>
        <w:ind w:left="0"/>
        <w:jc w:val="both"/>
      </w:pPr>
      <w:r>
        <w:rPr>
          <w:rFonts w:ascii="Times New Roman"/>
          <w:b w:val="false"/>
          <w:i w:val="false"/>
          <w:color w:val="000000"/>
          <w:sz w:val="28"/>
        </w:rPr>
        <w:t>
Ашитов Батыржан                - Қазақстан Республикасының
</w:t>
      </w:r>
      <w:r>
        <w:br/>
      </w:r>
      <w:r>
        <w:rPr>
          <w:rFonts w:ascii="Times New Roman"/>
          <w:b w:val="false"/>
          <w:i w:val="false"/>
          <w:color w:val="000000"/>
          <w:sz w:val="28"/>
        </w:rPr>
        <w:t>
Заиржанұлы                       Президентi мен Министрлер Кабинетi
</w:t>
      </w:r>
      <w:r>
        <w:br/>
      </w:r>
      <w:r>
        <w:rPr>
          <w:rFonts w:ascii="Times New Roman"/>
          <w:b w:val="false"/>
          <w:i w:val="false"/>
          <w:color w:val="000000"/>
          <w:sz w:val="28"/>
        </w:rPr>
        <w:t>
                                 Аппаратының Құқық қорғау органдары
</w:t>
      </w:r>
      <w:r>
        <w:br/>
      </w:r>
      <w:r>
        <w:rPr>
          <w:rFonts w:ascii="Times New Roman"/>
          <w:b w:val="false"/>
          <w:i w:val="false"/>
          <w:color w:val="000000"/>
          <w:sz w:val="28"/>
        </w:rPr>
        <w:t>
                                 бөлiмiнiң референтi
</w:t>
      </w:r>
    </w:p>
    <w:p>
      <w:pPr>
        <w:spacing w:after="0"/>
        <w:ind w:left="0"/>
        <w:jc w:val="both"/>
      </w:pPr>
      <w:r>
        <w:rPr>
          <w:rFonts w:ascii="Times New Roman"/>
          <w:b w:val="false"/>
          <w:i w:val="false"/>
          <w:color w:val="000000"/>
          <w:sz w:val="28"/>
        </w:rPr>
        <w:t>
Исақов Орынбасар               - Қазақстан Республикасының
</w:t>
      </w:r>
      <w:r>
        <w:br/>
      </w:r>
      <w:r>
        <w:rPr>
          <w:rFonts w:ascii="Times New Roman"/>
          <w:b w:val="false"/>
          <w:i w:val="false"/>
          <w:color w:val="000000"/>
          <w:sz w:val="28"/>
        </w:rPr>
        <w:t>
                                 Президентi мен Министрлер Кабинетi
</w:t>
      </w:r>
      <w:r>
        <w:br/>
      </w:r>
      <w:r>
        <w:rPr>
          <w:rFonts w:ascii="Times New Roman"/>
          <w:b w:val="false"/>
          <w:i w:val="false"/>
          <w:color w:val="000000"/>
          <w:sz w:val="28"/>
        </w:rPr>
        <w:t>
                                 Аппаратының Iшкi саясат бөлiмiнiң
</w:t>
      </w:r>
      <w:r>
        <w:br/>
      </w:r>
      <w:r>
        <w:rPr>
          <w:rFonts w:ascii="Times New Roman"/>
          <w:b w:val="false"/>
          <w:i w:val="false"/>
          <w:color w:val="000000"/>
          <w:sz w:val="28"/>
        </w:rPr>
        <w:t>
                                 референтi 
</w:t>
      </w:r>
      <w:r>
        <w:br/>
      </w:r>
      <w:r>
        <w:rPr>
          <w:rFonts w:ascii="Times New Roman"/>
          <w:b w:val="false"/>
          <w:i w:val="false"/>
          <w:color w:val="000000"/>
          <w:sz w:val="28"/>
        </w:rPr>
        <w:t>
      2. Құпиясыздандыру жөнiндегi ведомствоаралық комиссия өз қызметiнде "Қазақстан Республикасының мемлекеттiк құпияларын қорғау туралы" Қазақстан Республикасы Заңының және Қазақстан Республикасының Министрлер Кабинетi бекiткен "Құпиялылық режимiн қамтамасыз ету жөнiндегi нұсқаудың" ережелерi мен талаптарын қатаң басшылыққа алып отырсын. 
</w:t>
      </w:r>
      <w:r>
        <w:br/>
      </w:r>
      <w:r>
        <w:rPr>
          <w:rFonts w:ascii="Times New Roman"/>
          <w:b w:val="false"/>
          <w:i w:val="false"/>
          <w:color w:val="000000"/>
          <w:sz w:val="28"/>
        </w:rPr>
        <w:t>
      3. Министрлiктердiң, ведомстволар мен ұйымдардың басшылары құпиясыздандыру жөнiндегi ведомствоаралық комиссияның жаппай қуғын-сүргiндерге негiз болған құжаттар мен материалдарға кедергiсiз қолы жетуiн қамтамасыз 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