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e874" w14:textId="cece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халқы Ассамблеясының отыз бірінші сессиясын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29 наурыздағы № 295 өкімі.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 Қазақстан халқы Ассамблеясының отыз бірінші сессиясы 2022 жылғы 29 сәуірде Нұр-Сұлтан қаласында "Ел бірлігі – жаңарған Қазақстанның тірегі" күн тәртібімен шақырылсын.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Қазақстан халқы Ассамблеясының отыз бірінші сессиясын өткізуді ұйымдастыру жөнінде шаралар қабылдасын.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