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898d" w14:textId="4fa8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 Заңының жобасын бүкілхалықтық талқылау туралы </w:t>
      </w:r>
    </w:p>
    <w:p>
      <w:pPr>
        <w:spacing w:after="0"/>
        <w:ind w:left="0"/>
        <w:jc w:val="both"/>
      </w:pPr>
      <w:r>
        <w:rPr>
          <w:rFonts w:ascii="Times New Roman"/>
          <w:b w:val="false"/>
          <w:i w:val="false"/>
          <w:color w:val="000000"/>
          <w:sz w:val="28"/>
        </w:rPr>
        <w:t>Қазақстан Республикасы Президентінің 2017 жылғы 25 қаңтардағы № 141 өкімі</w:t>
      </w:r>
    </w:p>
    <w:p>
      <w:pPr>
        <w:spacing w:after="0"/>
        <w:ind w:left="0"/>
        <w:jc w:val="both"/>
      </w:pPr>
      <w:bookmarkStart w:name="z1" w:id="0"/>
      <w:r>
        <w:rPr>
          <w:rFonts w:ascii="Times New Roman"/>
          <w:b w:val="false"/>
          <w:i w:val="false"/>
          <w:color w:val="000000"/>
          <w:sz w:val="28"/>
        </w:rPr>
        <w:t>
      1.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Заңының жобасы</w:t>
      </w:r>
      <w:r>
        <w:rPr>
          <w:rFonts w:ascii="Times New Roman"/>
          <w:b w:val="false"/>
          <w:i w:val="false"/>
          <w:color w:val="000000"/>
          <w:sz w:val="28"/>
        </w:rPr>
        <w:t xml:space="preserve"> (бұдан әрі – Заң жобасы) бүкілхалықтық талқылауға шығарылсын, ол 2017 жылғы 26 қаңтар 2017 жылғы 26 ақпан аралығында өткізілсін.</w:t>
      </w:r>
      <w:r>
        <w:br/>
      </w:r>
      <w:r>
        <w:rPr>
          <w:rFonts w:ascii="Times New Roman"/>
          <w:b w:val="false"/>
          <w:i w:val="false"/>
          <w:color w:val="000000"/>
          <w:sz w:val="28"/>
        </w:rPr>
        <w:t>
</w:t>
      </w:r>
      <w:r>
        <w:rPr>
          <w:rFonts w:ascii="Times New Roman"/>
          <w:b w:val="false"/>
          <w:i w:val="false"/>
          <w:color w:val="000000"/>
          <w:sz w:val="28"/>
        </w:rPr>
        <w:t>
      2. Заң жобасы бұқаралық ақпарат құралдарында жариялансын.</w:t>
      </w:r>
      <w:r>
        <w:br/>
      </w:r>
      <w:r>
        <w:rPr>
          <w:rFonts w:ascii="Times New Roman"/>
          <w:b w:val="false"/>
          <w:i w:val="false"/>
          <w:color w:val="000000"/>
          <w:sz w:val="28"/>
        </w:rPr>
        <w:t>
</w:t>
      </w:r>
      <w:r>
        <w:rPr>
          <w:rFonts w:ascii="Times New Roman"/>
          <w:b w:val="false"/>
          <w:i w:val="false"/>
          <w:color w:val="000000"/>
          <w:sz w:val="28"/>
        </w:rPr>
        <w:t>
      3. Мемлекеттік биліктің тармақтары арасында өкілеттіктерді қайта бөлу мәселелері жөніндегі жұмыс тобы бүкілхалықтық талқылау барысында айтылған ұсыныстарды талдауды және жинақтап қорытуды, осы ұсыныстарды ескере отырып, </w:t>
      </w:r>
      <w:r>
        <w:rPr>
          <w:rFonts w:ascii="Times New Roman"/>
          <w:b w:val="false"/>
          <w:i w:val="false"/>
          <w:color w:val="000000"/>
          <w:sz w:val="28"/>
        </w:rPr>
        <w:t>Заң жобасын</w:t>
      </w:r>
      <w:r>
        <w:rPr>
          <w:rFonts w:ascii="Times New Roman"/>
          <w:b w:val="false"/>
          <w:i w:val="false"/>
          <w:color w:val="000000"/>
          <w:sz w:val="28"/>
        </w:rPr>
        <w:t xml:space="preserve"> пысықтауды және оны Қазақстан Республикасы Президентінің қарауына енгізуді қамтамасыз етсін.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Жоба</w:t>
      </w:r>
    </w:p>
    <w:bookmarkStart w:name="z4" w:id="1"/>
    <w:p>
      <w:pPr>
        <w:spacing w:after="0"/>
        <w:ind w:left="0"/>
        <w:jc w:val="left"/>
      </w:pPr>
      <w:r>
        <w:rPr>
          <w:rFonts w:ascii="Times New Roman"/>
          <w:b/>
          <w:i w:val="false"/>
          <w:color w:val="000000"/>
        </w:rPr>
        <w:t xml:space="preserve"> 
Қазақстан Республикасының Конституциясына</w:t>
      </w:r>
      <w:r>
        <w:br/>
      </w:r>
      <w:r>
        <w:rPr>
          <w:rFonts w:ascii="Times New Roman"/>
          <w:b/>
          <w:i w:val="false"/>
          <w:color w:val="000000"/>
        </w:rPr>
        <w:t>
өзгерістер мен толықтырулар енгізу туралы</w:t>
      </w:r>
    </w:p>
    <w:bookmarkEnd w:id="1"/>
    <w:bookmarkStart w:name="z5" w:id="2"/>
    <w:p>
      <w:pPr>
        <w:spacing w:after="0"/>
        <w:ind w:left="0"/>
        <w:jc w:val="both"/>
      </w:pPr>
      <w:r>
        <w:rPr>
          <w:rFonts w:ascii="Times New Roman"/>
          <w:b w:val="false"/>
          <w:i w:val="false"/>
          <w:color w:val="000000"/>
          <w:sz w:val="28"/>
        </w:rPr>
        <w:t>
      1995 жылы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Парламентінің Жаршысы, 1996 ж., № 4, 217-құжат; 1998 ж., № 20, 245-құжат; 2007 ж., № 10, 68-құжат; 2011 ж., № 3, 29-құжат)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26-баптың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Әркiм заңды түрде алған қандай да болсын мүлкiн жеке меншiгiнде ұстай алады.</w:t>
      </w:r>
      <w:r>
        <w:br/>
      </w:r>
      <w:r>
        <w:rPr>
          <w:rFonts w:ascii="Times New Roman"/>
          <w:b w:val="false"/>
          <w:i w:val="false"/>
          <w:color w:val="000000"/>
          <w:sz w:val="28"/>
        </w:rPr>
        <w:t>
</w:t>
      </w:r>
      <w:r>
        <w:rPr>
          <w:rFonts w:ascii="Times New Roman"/>
          <w:b w:val="false"/>
          <w:i w:val="false"/>
          <w:color w:val="000000"/>
          <w:sz w:val="28"/>
        </w:rPr>
        <w:t>
      2. Жеке меншік құқығына қол сұғылмайды. Меншiкке, оның iшiнде мұрагерлiк құқығына заңмен кепiлдiк берiледi. Егер Конституцияда өзгеше көзделмесе, заңды жолмен алынған мүлікке меншік құқығын шектейтін немесе одан айыратын заңдарды және өзге де құқықтық актілерді қабылдауға жол берілмейді.».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 Премьер-Министрін қызметіне тағайындайды; Республика Премьер-Министрін қызметінен босатады; Парламент Мәжілісімен консультациялардан кейін Премьер-Министр енгізген ұсынумен Үкіметтің құрылымын айқындайды, Президент дербес тағайындайтын және босататын сыртқы істер және қорғаныс министрлерін қоспағанда, Үкімет мүшелерін қызметіне тағайындайды және қызметінен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Қазақстан Республикасы Конституциясының 91-бабы 3-тармағында көзделген жағдайда қорытынды беру туралы Конституциялық Кеңеске үндеулерді жолдайды;»;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өзіне бағынысты Мемлекеттік күзет қызметін жасақтайды;».</w:t>
      </w:r>
      <w:r>
        <w:br/>
      </w:r>
      <w:r>
        <w:rPr>
          <w:rFonts w:ascii="Times New Roman"/>
          <w:b w:val="false"/>
          <w:i w:val="false"/>
          <w:color w:val="000000"/>
          <w:sz w:val="28"/>
        </w:rPr>
        <w:t>
</w:t>
      </w:r>
      <w:r>
        <w:rPr>
          <w:rFonts w:ascii="Times New Roman"/>
          <w:b w:val="false"/>
          <w:i w:val="false"/>
          <w:color w:val="000000"/>
          <w:sz w:val="28"/>
        </w:rPr>
        <w:t>
      3. 45-баптың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53-баптың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57-баптың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екісінің көпшілік даусымен оны қызметтен босату туралы Республика Президентіне өтініш жасауға хақылы. Мұндай жағдайда Республика Президенті Үкімет мүшесін қызметінен босатады;».</w:t>
      </w:r>
      <w:r>
        <w:br/>
      </w:r>
      <w:r>
        <w:rPr>
          <w:rFonts w:ascii="Times New Roman"/>
          <w:b w:val="false"/>
          <w:i w:val="false"/>
          <w:color w:val="000000"/>
          <w:sz w:val="28"/>
        </w:rPr>
        <w:t>
</w:t>
      </w:r>
      <w:r>
        <w:rPr>
          <w:rFonts w:ascii="Times New Roman"/>
          <w:b w:val="false"/>
          <w:i w:val="false"/>
          <w:color w:val="000000"/>
          <w:sz w:val="28"/>
        </w:rPr>
        <w:t>
      6. 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Парламенттің ағымдағы сессиясы ішінде бірінші кезектегі тәртіппен қабылдануы тиіс екенін бiлдiредi.».</w:t>
      </w:r>
      <w:r>
        <w:br/>
      </w:r>
      <w:r>
        <w:rPr>
          <w:rFonts w:ascii="Times New Roman"/>
          <w:b w:val="false"/>
          <w:i w:val="false"/>
          <w:color w:val="000000"/>
          <w:sz w:val="28"/>
        </w:rPr>
        <w:t>
</w:t>
      </w:r>
      <w:r>
        <w:rPr>
          <w:rFonts w:ascii="Times New Roman"/>
          <w:b w:val="false"/>
          <w:i w:val="false"/>
          <w:color w:val="000000"/>
          <w:sz w:val="28"/>
        </w:rPr>
        <w:t>
      7. 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Үкімет алқалы орган болып табылады және өзінің қызметінде Республика Президентінің, Парламент Мәжілісінің және Парламенттің алдында жауапты.».</w:t>
      </w:r>
      <w:r>
        <w:br/>
      </w:r>
      <w:r>
        <w:rPr>
          <w:rFonts w:ascii="Times New Roman"/>
          <w:b w:val="false"/>
          <w:i w:val="false"/>
          <w:color w:val="000000"/>
          <w:sz w:val="28"/>
        </w:rPr>
        <w:t>
</w:t>
      </w:r>
      <w:r>
        <w:rPr>
          <w:rFonts w:ascii="Times New Roman"/>
          <w:b w:val="false"/>
          <w:i w:val="false"/>
          <w:color w:val="000000"/>
          <w:sz w:val="28"/>
        </w:rPr>
        <w:t>
      8. 65-баптың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Премьер-Министр тағайындалғаннан кейiнгi он күн мерзiмде Республиканың Премьер-Министрі Парламент Мәжілісімен консультациялардан кейін Үкiметтiң құрылымы мен құрамы туралы Республика Президентiне ұсыныстар енгiзедi.».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«8) Үкiмет құрамына кiрмейтiн орталық атқарушы органдарды құрады, таратады және қайта ұйымдастырады, олардың басшыларын қызметіне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бюджет есебінен қамтылатын барлық органдардың қызметкерлері үшін еңбекақы төлеуді қаржыландырудың бірыңғай жүйесін Республика Президентiнің келісімімен бекітеді;».</w:t>
      </w:r>
      <w:r>
        <w:br/>
      </w:r>
      <w:r>
        <w:rPr>
          <w:rFonts w:ascii="Times New Roman"/>
          <w:b w:val="false"/>
          <w:i w:val="false"/>
          <w:color w:val="000000"/>
          <w:sz w:val="28"/>
        </w:rPr>
        <w:t>
</w:t>
      </w:r>
      <w:r>
        <w:rPr>
          <w:rFonts w:ascii="Times New Roman"/>
          <w:b w:val="false"/>
          <w:i w:val="false"/>
          <w:color w:val="000000"/>
          <w:sz w:val="28"/>
        </w:rPr>
        <w:t>
      10. 67-баптың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Үкiмет қызметiнiң негiзгi бағыттары және оның аса маңызды барлық шешiмдерi туралы Президентке және Парламент Мәжілісіне баяндайды;».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70-баптың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r>
        <w:br/>
      </w:r>
      <w:r>
        <w:rPr>
          <w:rFonts w:ascii="Times New Roman"/>
          <w:b w:val="false"/>
          <w:i w:val="false"/>
          <w:color w:val="000000"/>
          <w:sz w:val="28"/>
        </w:rPr>
        <w:t>
</w:t>
      </w:r>
      <w:r>
        <w:rPr>
          <w:rFonts w:ascii="Times New Roman"/>
          <w:b w:val="false"/>
          <w:i w:val="false"/>
          <w:color w:val="000000"/>
          <w:sz w:val="28"/>
        </w:rPr>
        <w:t>
      12. 72-баптың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Конституциялық Кеңес Конституцияның 44-бабының 10-1) тармақшасында көзделген жағдайларда Республика Президентінің,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r>
        <w:br/>
      </w:r>
      <w:r>
        <w:rPr>
          <w:rFonts w:ascii="Times New Roman"/>
          <w:b w:val="false"/>
          <w:i w:val="false"/>
          <w:color w:val="000000"/>
          <w:sz w:val="28"/>
        </w:rPr>
        <w:t>
</w:t>
      </w:r>
      <w:r>
        <w:rPr>
          <w:rFonts w:ascii="Times New Roman"/>
          <w:b w:val="false"/>
          <w:i w:val="false"/>
          <w:color w:val="000000"/>
          <w:sz w:val="28"/>
        </w:rPr>
        <w:t>
      13. 79-баптың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 соттарының судьяларына қойылатын талаптар конституциялық заңда айқындалады.».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«81-бап</w:t>
      </w:r>
      <w:r>
        <w:br/>
      </w:r>
      <w:r>
        <w:rPr>
          <w:rFonts w:ascii="Times New Roman"/>
          <w:b w:val="false"/>
          <w:i w:val="false"/>
          <w:color w:val="000000"/>
          <w:sz w:val="28"/>
        </w:rPr>
        <w:t>
      Қазақстан Республикасының Жоғарғы Соты азаматтық, қылмыстық істер, жергілікті және жергілікті және басқа да соттардың соттылығына жататын өзге де істер бойынша жоғары сот органы болып табылады, заңда көзделген жағдайларда оның соттылығына жататын сот істерін қарайды және сот практикасының мәселелерi бойынша түсiнiктемелер береді.».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83-баптың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Прокуратура мемлекет атынан Қазақстан Республикасының аумағында заңда белгіленген шектерде және нысандарда заңдылықтың сақталуын жүзеге асырады, сотта мемлекеттің мүдделерiн бiлдiредi және мемлекет атынан қылмыстық қудалауды жүзеге асырады.».</w:t>
      </w:r>
      <w:r>
        <w:br/>
      </w:r>
      <w:r>
        <w:rPr>
          <w:rFonts w:ascii="Times New Roman"/>
          <w:b w:val="false"/>
          <w:i w:val="false"/>
          <w:color w:val="000000"/>
          <w:sz w:val="28"/>
        </w:rPr>
        <w:t>
</w:t>
      </w:r>
      <w:r>
        <w:rPr>
          <w:rFonts w:ascii="Times New Roman"/>
          <w:b w:val="false"/>
          <w:i w:val="false"/>
          <w:color w:val="000000"/>
          <w:sz w:val="28"/>
        </w:rPr>
        <w:t>
      16. 86-баптың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Республика Президенті Премьер-Министрмен және Парламент Палаталарының Төрағаларымен консультациялардан кейін мәслихаттың өкілеттігін мерзімінен бұрын тоқтатады, сондай-ақ мәслихат өзін-өзі тарату туралы шешім қабылдаған жағдайда оның өкілеттігі мерзімінен бұрын тоқтатылады.».</w:t>
      </w:r>
      <w:r>
        <w:br/>
      </w:r>
      <w:r>
        <w:rPr>
          <w:rFonts w:ascii="Times New Roman"/>
          <w:b w:val="false"/>
          <w:i w:val="false"/>
          <w:color w:val="000000"/>
          <w:sz w:val="28"/>
        </w:rPr>
        <w:t>
</w:t>
      </w:r>
      <w:r>
        <w:rPr>
          <w:rFonts w:ascii="Times New Roman"/>
          <w:b w:val="false"/>
          <w:i w:val="false"/>
          <w:color w:val="000000"/>
          <w:sz w:val="28"/>
        </w:rPr>
        <w:t>
      17. 87-баптың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және астананың әкімдерін тиісінше облыстардың, республикалық маңызы бар қалалардың және астананың мәслихаттарының келісімімен Республика Президенті қызметке тағайындайды. Өзге әкімшілік-аумақтық бөліністердің әкімдері қызметке заңда айқындалған тәртіппен тағайындалады немесе сайланады. Республика Президенті өзінің ұйғаруы бойынша әкімдерді қызметінен босатуға хақылы.».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Конституцияда белгiленген мемлекеттiң тәуелсіздігін, Республиканың бiртұтастығы мен аумақтық тұтастығын, басқару нысанын өзгертуге болмайды.»;</w:t>
      </w:r>
      <w:r>
        <w:br/>
      </w:r>
      <w:r>
        <w:rPr>
          <w:rFonts w:ascii="Times New Roman"/>
          <w:b w:val="false"/>
          <w:i w:val="false"/>
          <w:color w:val="000000"/>
          <w:sz w:val="28"/>
        </w:rPr>
        <w:t>
</w:t>
      </w:r>
      <w:r>
        <w:rPr>
          <w:rFonts w:ascii="Times New Roman"/>
          <w:b w:val="false"/>
          <w:i w:val="false"/>
          <w:color w:val="000000"/>
          <w:sz w:val="28"/>
        </w:rPr>
        <w:t>
      2)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болғанда, республикалық референдумға немесе Республика Парламентінің қарауына шығарылады.».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