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8d47" w14:textId="2868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екінші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19 наурыздағы № 352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 екінші сессиясы 2015 жылғы 23 сәуір күні Астана қаласында «Мәңгілік Ел: бір ел – бір тағдыр»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жиырма екінші сессиясын өткізуді ұйымдастыру жөнінде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