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3640" w14:textId="6ad3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6 желтоқсандағы № 250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Өнегелі құндылықтарды және отбасы мен некенің жағымды бейнесін санаға сіңіру, отбасы мәртебесін арттыру мақсатында: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"Мерейлі отбасы" ұлттық конкурсы (бұдан әрі - конкурс) жыл сайын өткізілетін болып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– ҚР Президентінің 20.04.2021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– ҚР Президентінің 20.04.2021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 өткізу қағидаларын </w:t>
      </w:r>
      <w:r>
        <w:rPr>
          <w:rFonts w:ascii="Times New Roman"/>
          <w:b w:val="false"/>
          <w:i w:val="false"/>
          <w:color w:val="000000"/>
          <w:sz w:val="28"/>
        </w:rPr>
        <w:t>бекітсін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өкімді іске асыру жөнінде өзге де шаралар қабылдасын.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өкімімен бекітілген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"Мерейлі отбасы" ұлттық конкурсының лауреаты атағын беру жөніндегі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алып тасталды – ҚР Президентінің 20.04.2021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өкімімен бекітілген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"Мерейлі отбасы" ұлттық конкурсының лауреаты атағын</w:t>
      </w:r>
      <w:r>
        <w:br/>
      </w:r>
      <w:r>
        <w:rPr>
          <w:rFonts w:ascii="Times New Roman"/>
          <w:b/>
          <w:i w:val="false"/>
          <w:color w:val="000000"/>
        </w:rPr>
        <w:t>беру жөніндегі комиссияның лауазымдық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алып тасталды – ҚР Президентінің 20.04.2021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