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3b43" w14:textId="0433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он жетінші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18 наурыздағы № 469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республикалық баспасөзде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халқы Ассамблеясының он жетінші сессиясы 2011 жылғы 18 сәуір күні Астана қаласында «Тәуелсіз Қазақстан: бейбітшіліктің, келісімнің және жасампаздықтың 20 жылы» атты күн тәртібімен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халқы Ассамблеясының он жетінші сессиясын өткізуді ұйымдастыру жөнінде шаралар қабылдасын.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