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0d56" w14:textId="a4e0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бұқаралық ақпарат құралдары саласындағы сыйлықтарын беру және гранттарын тапсыру туралы</w:t>
      </w:r>
    </w:p>
    <w:p>
      <w:pPr>
        <w:spacing w:after="0"/>
        <w:ind w:left="0"/>
        <w:jc w:val="both"/>
      </w:pPr>
      <w:r>
        <w:rPr>
          <w:rFonts w:ascii="Times New Roman"/>
          <w:b w:val="false"/>
          <w:i w:val="false"/>
          <w:color w:val="000000"/>
          <w:sz w:val="28"/>
        </w:rPr>
        <w:t>Қазақстан Республикасы Президентінің 2009 жылғы 26 маусымдағы N 335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Елдегі экономикалық, әлеуметтік, саяси жаңғыртуды ақпараттық қамтамасыз етудегі бұқаралық ақпарат құралдарының маңызды рөлін ескере отырып, Қазақстан Республикасы Президентінің бұқаралық ақпарат құралдары саласындағы сыйлықтарын беру және гранттарын тапсыру жөніндегі Қоғамдық комиссияның ұсынымдарын қарай келіп: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Қазақстан Республикасы Президентінің сыйлықтары мыналарға берілсін: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Ықсанова Гүлнәр Мұстахымқызына </w:t>
      </w:r>
      <w:r>
        <w:rPr>
          <w:rFonts w:ascii="Times New Roman"/>
          <w:b w:val="false"/>
          <w:i w:val="false"/>
          <w:color w:val="000000"/>
          <w:sz w:val="28"/>
        </w:rPr>
        <w:t xml:space="preserve">- "Хабар" агенттігі" АҚ-тың басқарма төрайымы отандық журналистика мен бұқаралық ақпарат құралдарын дамытуға қосқан үлесі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Нестеренко Сергей Викторовичке - </w:t>
      </w:r>
      <w:r>
        <w:rPr>
          <w:rFonts w:ascii="Times New Roman"/>
          <w:b w:val="false"/>
          <w:i w:val="false"/>
          <w:color w:val="000000"/>
          <w:sz w:val="28"/>
        </w:rPr>
        <w:t xml:space="preserve">"Казахстанская правда" республикалық газетінің арнаулы тілшісі, еліміздегі экономикалық және әлеуметтік реформаға арналған сараптамалық материалдар циклы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Оралбаев Өтеген Оралбайұлына </w:t>
      </w:r>
      <w:r>
        <w:rPr>
          <w:rFonts w:ascii="Times New Roman"/>
          <w:b w:val="false"/>
          <w:i w:val="false"/>
          <w:color w:val="000000"/>
          <w:sz w:val="28"/>
        </w:rPr>
        <w:t xml:space="preserve">- журналист әрі публицист, Қазақстанның көрнекті әдебиет, өнер және ғылым қайраткерлері туралы мақалалар циклы, сондай-ақ ұлттық мәдениетті дамыту мәселелеріне арналған публицистикалық материалдар сериясы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Сәулебек Айтбайға </w:t>
      </w:r>
      <w:r>
        <w:rPr>
          <w:rFonts w:ascii="Times New Roman"/>
          <w:b w:val="false"/>
          <w:i w:val="false"/>
          <w:color w:val="000000"/>
          <w:sz w:val="28"/>
        </w:rPr>
        <w:t xml:space="preserve">- "Дала мен қала" газетінің меншікті тілшісі (Қарағанды облысы), жемқорлықпен күрес мәселелерін белсенді көрсеткені және жұртшылықтың құқықтық мәдениетін қалыптастыруға қосқан үлесі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Сүлейменов Бейсенбай Жолдасбекұлына </w:t>
      </w:r>
      <w:r>
        <w:rPr>
          <w:rFonts w:ascii="Times New Roman"/>
          <w:b w:val="false"/>
          <w:i w:val="false"/>
          <w:color w:val="000000"/>
          <w:sz w:val="28"/>
        </w:rPr>
        <w:t xml:space="preserve">- "Құс жолы" ЖШС-нің бас директоры, жастардың патриоттық тәрбиесіне бағытталған публицистикалық мақалалар циклы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Қазақстан Республикасы Президентінің гранттары мыналарға тапсырылсын: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Выборнова Галина Муратовнаға </w:t>
      </w:r>
      <w:r>
        <w:rPr>
          <w:rFonts w:ascii="Times New Roman"/>
          <w:b w:val="false"/>
          <w:i w:val="false"/>
          <w:color w:val="000000"/>
          <w:sz w:val="28"/>
        </w:rPr>
        <w:t xml:space="preserve">- "Время" газетінің меншікті тілшісі (Жамбыл облысы), әлеуметтік проблематиканы көрсетуге, мемлекет пен қоғам өмірінде заңның үстемдігі принципін бекітуге бағытталған материалдар циклы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Есембаев Ғабдул-Ғазиз Құрмашұлына </w:t>
      </w:r>
      <w:r>
        <w:rPr>
          <w:rFonts w:ascii="Times New Roman"/>
          <w:b w:val="false"/>
          <w:i w:val="false"/>
          <w:color w:val="000000"/>
          <w:sz w:val="28"/>
        </w:rPr>
        <w:t xml:space="preserve">- республикалық "Нұр-Астана" газетінің аға шолушысы, мемлекеттілікті, қазақ халқының мәдениеті мен салт-дәстүрін дамыту мәселелерін көрсетуге қосқан үлесі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Қанафина Жанар Дәуітжанқызына </w:t>
      </w:r>
      <w:r>
        <w:rPr>
          <w:rFonts w:ascii="Times New Roman"/>
          <w:b w:val="false"/>
          <w:i w:val="false"/>
          <w:color w:val="000000"/>
          <w:sz w:val="28"/>
        </w:rPr>
        <w:t xml:space="preserve">- "Мы выбираем Караван, Караван выбирает нас" газетінің саясат және әлеуметтік проблемалар бөлімінің меңгерушісі, қоғамды әлеуметтік, экономикалық және саяси жаңғырту мәселелерін терең және жан-жақты көрсеткені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Неволин Игорь Васильевичке </w:t>
      </w:r>
      <w:r>
        <w:rPr>
          <w:rFonts w:ascii="Times New Roman"/>
          <w:b w:val="false"/>
          <w:i w:val="false"/>
          <w:color w:val="000000"/>
          <w:sz w:val="28"/>
        </w:rPr>
        <w:t xml:space="preserve">- республикалық "Литер" қоғамдық-саяси газетінің саяси шолушысы, Қазақстанның қоғамдық-саяси өмірінің көкейкесті мәселелеріне арналған мақалалар циклы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"Семей таңы" газетінің шығармашылық ұжымына </w:t>
      </w:r>
      <w:r>
        <w:rPr>
          <w:rFonts w:ascii="Times New Roman"/>
          <w:b w:val="false"/>
          <w:i w:val="false"/>
          <w:color w:val="000000"/>
          <w:sz w:val="28"/>
        </w:rPr>
        <w:t xml:space="preserve">- қарусыздану және ядролық сынақты тоқтату тақырыбын белсенді көрсеткені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Қазақстан Республикасы Президентінің Алғысы мыналарға жариялансын: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Абас-шах Серік Дәулеталыұлына </w:t>
      </w:r>
      <w:r>
        <w:rPr>
          <w:rFonts w:ascii="Times New Roman"/>
          <w:b w:val="false"/>
          <w:i w:val="false"/>
          <w:color w:val="000000"/>
          <w:sz w:val="28"/>
        </w:rPr>
        <w:t xml:space="preserve">- "Хабар" агенттігі" АҚ-тың продюсері, интерактивтік танымдық-сауықтыру бағдарламалар циклын жасағаны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Голев Тимофей Владимировичке </w:t>
      </w:r>
      <w:r>
        <w:rPr>
          <w:rFonts w:ascii="Times New Roman"/>
          <w:b w:val="false"/>
          <w:i w:val="false"/>
          <w:color w:val="000000"/>
          <w:sz w:val="28"/>
        </w:rPr>
        <w:t xml:space="preserve">- "Ирбис" жаңалықтар қызметінің (Павлодар қаласы) арнаулы тілшісі, өңірдің қоғамдық-саяси өміріндегі өзгерістерді терең көрсеткені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Сәркенов Әбдіғалым Айтмұқанұлына </w:t>
      </w:r>
      <w:r>
        <w:rPr>
          <w:rFonts w:ascii="Times New Roman"/>
          <w:b w:val="false"/>
          <w:i w:val="false"/>
          <w:color w:val="000000"/>
          <w:sz w:val="28"/>
        </w:rPr>
        <w:t xml:space="preserve">- Маңғыстау облыстық "Маңғыстау" қоғамдық-саяси газетінің шолушысы, өңірде инвестициялық жобалардың іске асырылуы мен индустриялық-инновациялық даму бағдарламасының орындалу барысын көрсеткен материалдар сериясы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"Интерфакс Қазақстан" ақпараттық агенттігінің шығармашылық ұжымына </w:t>
      </w:r>
      <w:r>
        <w:rPr>
          <w:rFonts w:ascii="Times New Roman"/>
          <w:b w:val="false"/>
          <w:i w:val="false"/>
          <w:color w:val="000000"/>
          <w:sz w:val="28"/>
        </w:rPr>
        <w:t xml:space="preserve">- Қазақстан Республикасында қоғамдық-саяси оқиғаларды, әлеуметтік-экономикалық және саяси реформалар барысын жедел және жан-жақты көрсеткені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РТРК" АҚ-тың шығармашылық ұжымына </w:t>
      </w:r>
      <w:r>
        <w:rPr>
          <w:rFonts w:ascii="Times New Roman"/>
          <w:b w:val="false"/>
          <w:i w:val="false"/>
          <w:color w:val="000000"/>
          <w:sz w:val="28"/>
        </w:rPr>
        <w:t xml:space="preserve">- телерадио хабарларын таратудың қазіргі заманғы форматының талаптарына жауап беретін жаңа жобаларды жасау арқылы Қазақстан Республикасында бұқаралық ақпарат құралдарын дамытуға қосқан елеулі үлесі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Өкім бұқаралық ақпарат құралдарында жариялансын.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