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6b62e" w14:textId="9f6b6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В.М.Борисов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9 шілдедегі N 486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Владимир Михайлович Борисов басқа жұмысқа ауысуына байланысты Қазақстан Республикасының Жоғарғы Соты жанындағы Сот әкімшілігі жөніндегі комитеттің төрағасы қызметінен босатылсын.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