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24b3" w14:textId="ea9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шетел азаматтарының құқықтық жағдайы туралы" Қазақстан Республикасы Президентiнiң Заң күшi бар Жарлығын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19 маусымдағы N 2338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шетел азаматтарының құқықтық
жағдайы туралы" Қазақстан Республикасы Президентiнiң Заң күшi
бар Жарлығын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жүзеге асыру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"Қазақстан
Республикасындағы шетел азаматтарының құқықтық жағдайы туралы"
Қазақстан Республикасы Президентiнiң Заң күшi бар Жарлығына
сәйкестендiретiн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Жарлықтың жүзеге асырылуын қамтамасыз ететiн қажеттi 
шараларды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