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640aa" w14:textId="2e640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"Лицензиялау туралы" Қазақстан Республикасы Президентiнiң Заң күшi бар Жарлығын жүзеге асыру жөнiндегi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1995 жылғы 17 сәуiрдегi N 2201 Қаулысы. Күші жойылды - Қазақстан Республикасы Президентінің 2009 жылғы 18 маусымдағы N 829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Күші жойылды - Қазақстан Республикасы Президентінің 2009.06.18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Жарлығымен.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"Лицензиялау туралы" Қазақстан Республикасы Президентiнiң Заң күшi бар Жарлығын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Z952200_ </w:t>
      </w:r>
      <w:r>
        <w:rPr>
          <w:rFonts w:ascii="Times New Roman"/>
          <w:b w:val="false"/>
          <w:i w:val="false"/>
          <w:color w:val="000000"/>
          <w:sz w:val="28"/>
        </w:rPr>
        <w:t>
 жүзеге асыру мақсатында қаулы етемiн: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Министрлер Кабинетi: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заң актiлерiн "Лицензиялау туралы" Қазақстан Республикасы Президентiнiң Заң күшi бар Жарлығына сәйкес келтiру туралы Қазақстан Республикасының Президентiне ұсыныс жасасын;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Үкiметiнiң шешiмдерiн Қазақстан Республикасы Президентiнiң Заң күшi бар осы Жарлығына сәйкес келтiрсiн;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орталық атқарушы өкiмет органдары мен облыстары әкiмдерiнiң, Алматы және Ленинск қалалары әкiмдерiнiң осы жарлыққа қайшы келетiн нормативтiк актiлерi мен нұсқауларын қайта қарау мен алып тастауды қамтамасыз етсiн.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лицензияланған кәсiпкерлiк қызметтi заңды тұлға құрмай-ақ (жеке кәсiпкерлiк) жүзеге асырушы азаматтарды қызметтiң тиiстi түрiн лицензиялайтын мемлекеттiк органдарда қайта тiркеу жөнiнде қажеттi шаралар қабылдасын.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