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524" w14:textId="2543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Медетшi банкi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Пезидентiнiң Қаулысы 1995 жылғы 29 наурыздағы N 2154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Республикада төлем тәртiбiн қалпына келтiру, акцияларының
бақылау пакетi мемлекет қарамағындағы төлем қабiлетi жоқ
мемлекеттiк және акционерлiк кәсiпорындардың қаржылық жағдайын
нығайту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Қазақстан Республикасының мемлекеттiк Медетшi банкiн
төрт жылдан аспайтын мерзiмге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жыл сайын бюджеттердiң жобаларында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Медетшi банкiнiң жарғылық қорын қалыптастыру  мен
толықтыруға қаражат көзделсiн;
     - Қазақстан Республикасының мемлекеттiк Медетшi банкiнiң
аппаратын орналастыру үшiн Алматы қаласынан үй-жай бөлсiн және
осы қаулыдан туындайтын өзге де қажеттi шараларды жүзеге асыратын
болсын.
     2. Осы қаулы қол қойылған күнiнен бастап күшiне енедi.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