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8cf3" w14:textId="07c8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салық қызметi салық милициясының қызметкерлерiне еңбекақы төлеу шарттары мен жеңiлдiктер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1994 жылғы 16 маусым N 1750. Күшi жойылды - Қазақстан Республикасы Президентiнiң 2001.09.04. N 677 Жарлығымен. ~U010677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Жауап алу органының мiндеттерi берiлген салық милициясының
құрылуына байланысты және "Қазақстан Республикасы Қаржы
министрлiгiнiң салық қызметi туралы" 1993 жылғы 31 наурыздағы
Қазақстан Республикасы Заңының (Күшi жойылған -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U952367_ </w:t>
      </w:r>
      <w:r>
        <w:rPr>
          <w:rFonts w:ascii="Times New Roman"/>
          <w:b w:val="false"/>
          <w:i w:val="false"/>
          <w:color w:val="000000"/>
          <w:sz w:val="28"/>
        </w:rPr>
        <w:t>
  ) /Қазақстан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 Жоғарғы Кеңесiнiң Жаршысы, 1993 ж., N 7, 139-бап/ 
10-бабына сәйкес қаулы етемiн:
     Iшкi iстер органдарының қызметкерлерiне арналып көзделген
еңбекке ақы төлеу шарттары мен жеңiлдiктер Қазақстан Республикасы
Қаржы министрлiгiнiң салық қызметi салық милициясының қызметкерлерiне
қолданылсын.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