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4f9f" w14:textId="03e4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тұрмыстық тоңазытқыштар өндiрiсiн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22 маусым N 1259.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қаласында тұрмыстық тоңазытқыштар өндiру бағдарламасының жүзеге асырылуын жеделдету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металлургия комбинаты, "Жезқазғантүстiмет" ҒӨБ, "Өскемен қорғасын-мырыш комбинаты" акционерлiк қоғамы, "Қарағандыкөмiр" ӨБ экспортқа өнiм берiп тұрғаны үшiн алатын валюта түсiмiнiң бiр бөлiгi /30 процентi/ тұрмыстық тоңазытқыштар өндiрiсiне арналған қажеттi технологиялар мен жабдықтарды сатып алуға жұмсалатыны ескерiлiп, бұл қаржыны мiндеттi түрде сатудан босатылсын.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