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bee5" w14:textId="9f9b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Феррониобийге қатысты Еуразиялық экономикалық одақтың Бірыңғай кедендік тарифінің әкелу кедендік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2026 жылғы 20 қаңтардағы № 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ЕАЭО СЭҚ ТН 7202 93 000 0 кодымен сыныпталатын феррониобийге қатысты әкелу кедендік бажының мөлшерлемесі осы Шешім күшіне енген күннен бастап 2028 жылғы 29 ақпанды қоса алғандағы мерзім аралығында кедендік құнның 0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7202 93 000 0 коды бар позицияда Еуразиялық экономикалық одақтың Бірыңғай кедендік тарифіне қатысты берілген ескертпедегі "</w:t>
      </w:r>
      <w:r>
        <w:rPr>
          <w:rFonts w:ascii="Times New Roman"/>
          <w:b w:val="false"/>
          <w:i w:val="false"/>
          <w:color w:val="000000"/>
          <w:vertAlign w:val="superscript"/>
        </w:rPr>
        <w:t>81С)</w:t>
      </w:r>
      <w:r>
        <w:rPr>
          <w:rFonts w:ascii="Times New Roman"/>
          <w:b w:val="false"/>
          <w:i w:val="false"/>
          <w:color w:val="000000"/>
          <w:sz w:val="28"/>
        </w:rPr>
        <w:t>" сілтемесі "</w:t>
      </w:r>
      <w:r>
        <w:rPr>
          <w:rFonts w:ascii="Times New Roman"/>
          <w:b w:val="false"/>
          <w:i w:val="false"/>
          <w:color w:val="000000"/>
          <w:vertAlign w:val="superscript"/>
        </w:rPr>
        <w:t>117С)</w:t>
      </w:r>
      <w:r>
        <w:rPr>
          <w:rFonts w:ascii="Times New Roman"/>
          <w:b w:val="false"/>
          <w:i w:val="false"/>
          <w:color w:val="000000"/>
          <w:sz w:val="28"/>
        </w:rPr>
        <w:t>)" сілтемесімен алмастырылсын;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қатысты берілген ескертпелерде: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81С ескертпесі күшін жойған деп танылсын;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117С ескертпесімен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117С)</w:t>
      </w:r>
      <w:r>
        <w:rPr>
          <w:rFonts w:ascii="Times New Roman"/>
          <w:b w:val="false"/>
          <w:i w:val="false"/>
          <w:color w:val="000000"/>
          <w:sz w:val="28"/>
        </w:rPr>
        <w:t> Кедендік құнның 0 (нөл) % мөлшеріндегі әкелу кедендік бажының мөлшерлемесі Еуразиялық экономикалық комиссия Алқасының 2026 жылғы 20 қаңтардағы № 7 шешімі күшіне енген күннен бастап 29.02.2028 қоса алғандағы мерзім аралығында қолданылады.".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30 күнтізбелік күн өткен соң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