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f52c4" w14:textId="95f52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өсімдіктер карантині жөніндегі уәкілетті органдарының аумақтық бөлімшелерінің анықтамалығы туралы</w:t>
      </w:r>
    </w:p>
    <w:p>
      <w:pPr>
        <w:spacing w:after="0"/>
        <w:ind w:left="0"/>
        <w:jc w:val="both"/>
      </w:pPr>
      <w:r>
        <w:rPr>
          <w:rFonts w:ascii="Times New Roman"/>
          <w:b w:val="false"/>
          <w:i w:val="false"/>
          <w:color w:val="000000"/>
          <w:sz w:val="28"/>
        </w:rPr>
        <w:t>Еуразиялық экономикалық комиссия Алқасының 2026 жылғы 20 қаңтардағы № 5 шешімі</w:t>
      </w:r>
    </w:p>
    <w:p>
      <w:pPr>
        <w:spacing w:after="0"/>
        <w:ind w:left="0"/>
        <w:jc w:val="both"/>
      </w:pPr>
      <w:bookmarkStart w:name="z1" w:id="0"/>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және Еуразиялық экономикалық комиссия Алқасының 2015 жылғы 17 қарашадағы № 155 шешімімен бекітілген Еуразиялық экономикалық одақтың нормативтік-анықтамалық ақпаратының бірыңғай жүйесі туралы </w:t>
      </w:r>
      <w:r>
        <w:rPr>
          <w:rFonts w:ascii="Times New Roman"/>
          <w:b w:val="false"/>
          <w:i w:val="false"/>
          <w:color w:val="000000"/>
          <w:sz w:val="28"/>
        </w:rPr>
        <w:t>ережені</w:t>
      </w:r>
      <w:r>
        <w:rPr>
          <w:rFonts w:ascii="Times New Roman"/>
          <w:b w:val="false"/>
          <w:i w:val="false"/>
          <w:color w:val="000000"/>
          <w:sz w:val="28"/>
        </w:rPr>
        <w:t xml:space="preserve"> басшылыққа ала отырып, Еуразиялық экономикалық комиссия Алқасы </w:t>
      </w:r>
      <w:r>
        <w:rPr>
          <w:rFonts w:ascii="Times New Roman"/>
          <w:b/>
          <w:i w:val="false"/>
          <w:color w:val="000000"/>
          <w:sz w:val="28"/>
        </w:rPr>
        <w:t>шешті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одаққа мүше мемлекеттердің өсімдіктер карантині жөніндегі уәкілетті органдарының аумақтық бөлімшелерінің </w:t>
      </w:r>
      <w:r>
        <w:rPr>
          <w:rFonts w:ascii="Times New Roman"/>
          <w:b w:val="false"/>
          <w:i w:val="false"/>
          <w:color w:val="000000"/>
          <w:sz w:val="28"/>
        </w:rPr>
        <w:t>анықтамалығы</w:t>
      </w:r>
      <w:r>
        <w:rPr>
          <w:rFonts w:ascii="Times New Roman"/>
          <w:b w:val="false"/>
          <w:i w:val="false"/>
          <w:color w:val="000000"/>
          <w:sz w:val="28"/>
        </w:rPr>
        <w:t xml:space="preserve"> (бұдан әрі – анықтамалық) бекітілсін.</w:t>
      </w:r>
    </w:p>
    <w:bookmarkEnd w:id="1"/>
    <w:bookmarkStart w:name="z3" w:id="2"/>
    <w:p>
      <w:pPr>
        <w:spacing w:after="0"/>
        <w:ind w:left="0"/>
        <w:jc w:val="both"/>
      </w:pPr>
      <w:r>
        <w:rPr>
          <w:rFonts w:ascii="Times New Roman"/>
          <w:b w:val="false"/>
          <w:i w:val="false"/>
          <w:color w:val="000000"/>
          <w:sz w:val="28"/>
        </w:rPr>
        <w:t>
      2. Анықтамалық Еуразиялық экономикалық одақтың (бұдан әрі-Одақ) нормативтік-анықтамалық ақпаратының бірыңғай жүйесі ресурстарының құрамына енгізілсін.</w:t>
      </w:r>
    </w:p>
    <w:bookmarkEnd w:id="2"/>
    <w:bookmarkStart w:name="z4" w:id="3"/>
    <w:p>
      <w:pPr>
        <w:spacing w:after="0"/>
        <w:ind w:left="0"/>
        <w:jc w:val="both"/>
      </w:pPr>
      <w:r>
        <w:rPr>
          <w:rFonts w:ascii="Times New Roman"/>
          <w:b w:val="false"/>
          <w:i w:val="false"/>
          <w:color w:val="000000"/>
          <w:sz w:val="28"/>
        </w:rPr>
        <w:t>
      3. Мыналар:</w:t>
      </w:r>
    </w:p>
    <w:bookmarkEnd w:id="3"/>
    <w:p>
      <w:pPr>
        <w:spacing w:after="0"/>
        <w:ind w:left="0"/>
        <w:jc w:val="both"/>
      </w:pPr>
      <w:r>
        <w:rPr>
          <w:rFonts w:ascii="Times New Roman"/>
          <w:b w:val="false"/>
          <w:i w:val="false"/>
          <w:color w:val="000000"/>
          <w:sz w:val="28"/>
        </w:rPr>
        <w:t>
      анықтамалық осы Шешім күшіне енген күннен бастап күнтізбелік 30 күн өткен соң қолданылады;</w:t>
      </w:r>
    </w:p>
    <w:p>
      <w:pPr>
        <w:spacing w:after="0"/>
        <w:ind w:left="0"/>
        <w:jc w:val="both"/>
      </w:pPr>
      <w:r>
        <w:rPr>
          <w:rFonts w:ascii="Times New Roman"/>
          <w:b w:val="false"/>
          <w:i w:val="false"/>
          <w:color w:val="000000"/>
          <w:sz w:val="28"/>
        </w:rPr>
        <w:t>
      егер анықтаманы қолдану Одақ шеңберінде көрсетілген жалпы процестерді Одақтың интеграцияланған ақпараттық жүйесі құралдарымен іске асыру кезінде ақпараттық өзара іс-қимылды регламенттейтін технологиялық құжаттарда көзделген жағдайда, Одақ шеңберінде карантиндік фитосанитариялық шаралар саласындағы жалпы процестерді іске асыру кезінде пайдаланылатын электрондық құжаттар (мәліметтер) құрылымының деректемелерін толтыру кезінде анықтамалықтың кодтық белгіленімдерін пайдалану міндетті болып табылады деп белгіленсін.</w:t>
      </w:r>
    </w:p>
    <w:bookmarkStart w:name="z5" w:id="4"/>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комиссия 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2026 жылғы 20 қаңтардағы</w:t>
            </w:r>
            <w:r>
              <w:br/>
            </w:r>
            <w:r>
              <w:rPr>
                <w:rFonts w:ascii="Times New Roman"/>
                <w:b w:val="false"/>
                <w:i w:val="false"/>
                <w:color w:val="000000"/>
                <w:sz w:val="20"/>
              </w:rPr>
              <w:t>№ 5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Еуразиялық экономикалық одаққа мүше мемлекеттердің өсімдіктер карантині жөніндегі уәкілетті органдарының аумақтық бөлімшелерінің АНЫҚТАМАЛЫҒЫ</w:t>
      </w:r>
    </w:p>
    <w:bookmarkEnd w:id="5"/>
    <w:bookmarkStart w:name="z8" w:id="6"/>
    <w:p>
      <w:pPr>
        <w:spacing w:after="0"/>
        <w:ind w:left="0"/>
        <w:jc w:val="left"/>
      </w:pPr>
      <w:r>
        <w:rPr>
          <w:rFonts w:ascii="Times New Roman"/>
          <w:b/>
          <w:i w:val="false"/>
          <w:color w:val="000000"/>
        </w:rPr>
        <w:t xml:space="preserve"> I. Анықтамалықтың паспорты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өсімдіктер карантині жөніндегі уәкілетті органдарының аумақтық бөлімшелерінің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ӨКУОАБА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073-2026 (ред.1)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(сыныптауышты) қабылдау (бекіту) туралы актінің деректемелері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Алқасының 2026 жылғы 20 қаңтардағы № 5 шешімі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Анықтамалықтың (сыныптауыштың) қолданысқа енгізілген (қолданыла бастаған)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22 ақпан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 тоқтату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қолданудың аяқталу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мемлекеттердің өсімдіктер карантині жөніндегі уәкілетті органдары: </w:t>
            </w:r>
          </w:p>
          <w:p>
            <w:pPr>
              <w:spacing w:after="20"/>
              <w:ind w:left="20"/>
              <w:jc w:val="both"/>
            </w:pPr>
            <w:r>
              <w:rPr>
                <w:rFonts w:ascii="Times New Roman"/>
                <w:b w:val="false"/>
                <w:i w:val="false"/>
                <w:color w:val="000000"/>
                <w:sz w:val="20"/>
              </w:rPr>
              <w:t xml:space="preserve">
AM – Армения Республикасының тамақ өнімдерінің қауіпсіздігі жөніндегі инспекциялық органы; </w:t>
            </w:r>
          </w:p>
          <w:p>
            <w:pPr>
              <w:spacing w:after="20"/>
              <w:ind w:left="20"/>
              <w:jc w:val="both"/>
            </w:pPr>
            <w:r>
              <w:rPr>
                <w:rFonts w:ascii="Times New Roman"/>
                <w:b w:val="false"/>
                <w:i w:val="false"/>
                <w:color w:val="000000"/>
                <w:sz w:val="20"/>
              </w:rPr>
              <w:t>
BY – Беларусь Республикасы Ауыл шаруашылығы және азық-түлік министрлігінің "Тұқым шаруашылығы, карантин және өсімдіктерді қорғау жөніндегі бас мемлекеттік инспекциясы" мемлекеттік мекемесі;</w:t>
            </w:r>
          </w:p>
          <w:p>
            <w:pPr>
              <w:spacing w:after="20"/>
              <w:ind w:left="20"/>
              <w:jc w:val="both"/>
            </w:pPr>
            <w:r>
              <w:rPr>
                <w:rFonts w:ascii="Times New Roman"/>
                <w:b w:val="false"/>
                <w:i w:val="false"/>
                <w:color w:val="000000"/>
                <w:sz w:val="20"/>
              </w:rPr>
              <w:t xml:space="preserve">
KZ – Қазақстан Республикасы Ауыл шаруашылығы министрлігінің "Агроөнеркәсіптік кешендегі мемлекеттік инспекция комитеті" мемлекеттік мекемесі; </w:t>
            </w:r>
          </w:p>
          <w:p>
            <w:pPr>
              <w:spacing w:after="20"/>
              <w:ind w:left="20"/>
              <w:jc w:val="both"/>
            </w:pPr>
            <w:r>
              <w:rPr>
                <w:rFonts w:ascii="Times New Roman"/>
                <w:b w:val="false"/>
                <w:i w:val="false"/>
                <w:color w:val="000000"/>
                <w:sz w:val="20"/>
              </w:rPr>
              <w:t xml:space="preserve">
KG – Қырғыз Республикасы Су ресурстары, ауыл шаруашылығы және қайта өңдеу өнеркәсібі министрлігінің өсімдіктерді химияландыру, қорғау және карантин департаменті; </w:t>
            </w:r>
          </w:p>
          <w:p>
            <w:pPr>
              <w:spacing w:after="20"/>
              <w:ind w:left="20"/>
              <w:jc w:val="both"/>
            </w:pPr>
            <w:r>
              <w:rPr>
                <w:rFonts w:ascii="Times New Roman"/>
                <w:b w:val="false"/>
                <w:i w:val="false"/>
                <w:color w:val="000000"/>
                <w:sz w:val="20"/>
              </w:rPr>
              <w:t xml:space="preserve">
RU – Федералдық ветеринариялық және фитосанитариялық қадағалау қызметі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Еуразиялық экономикалық одаққа мүше мемлекеттердің өсімдіктер карантині жөніндегі уәкілетті органдарының аумақтық бөлімшелерін жүйелеуге, кодтауға және бірегей сәйкестендіруге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Аннотация </w:t>
            </w:r>
          </w:p>
          <w:p>
            <w:pPr>
              <w:spacing w:after="20"/>
              <w:ind w:left="20"/>
              <w:jc w:val="both"/>
            </w:pPr>
            <w:r>
              <w:rPr>
                <w:rFonts w:ascii="Times New Roman"/>
                <w:b w:val="false"/>
                <w:i w:val="false"/>
                <w:color w:val="000000"/>
                <w:sz w:val="20"/>
              </w:rPr>
              <w:t>(қолданылу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процестерді іске асыру шеңберінде карантиндік фитосанитариялық шараларды қолдануды ақпараттық қамтамасыз ету үшін пайдаланылады; </w:t>
            </w:r>
          </w:p>
          <w:p>
            <w:pPr>
              <w:spacing w:after="20"/>
              <w:ind w:left="20"/>
              <w:jc w:val="both"/>
            </w:pPr>
            <w:r>
              <w:rPr>
                <w:rFonts w:ascii="Times New Roman"/>
                <w:b w:val="false"/>
                <w:i w:val="false"/>
                <w:color w:val="000000"/>
                <w:sz w:val="20"/>
              </w:rPr>
              <w:t xml:space="preserve">
анықтамалық Еуразиялық экономикалық одаққа мүше мемлекеттердің уәкілетті органдары арасында, Еуразиялық экономикалық одаққа мүше мемлекеттердің өсімдіктер карантині жөніндегі уәкілетті органдары мен халықаралық интеграциялық бірлестіктер мен халықаралық ұйымдар арасында ақпарат алмасуды жүзеге асыру кезінде пайдаланылуы мүмкін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карантиндік фитосанитариялық бақылау (қадағалау), карантинге жатқызылған өнім (карантинге жатқызылған жүктер, карантинге жатқызылған материалдар, карантинге жатқызылған тауарлар), өсімдіктер карантині жөніндегі уәкілетті органдар, өсімдіктер карантині және оларды қорғау жөніндегі ұлттық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органдарының өкілеттіктері іске асырылатын сала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(мемлекетаралық, өңірлік) сыныптаманы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анықтамалықтың халықаралық (мемлекетаралық, өңірлік) баламалары 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мемлекеттік анықтамалықтарының (сыныптауыштарының)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анықтамалықтың Еуразиялық экономикалық одаққа мүше мемлекеттерде баламасы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(сыныптау)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жүйелеудің реттік әдісі: жүйелеу объектілері Еуразиялық экономикалық одаққа мүше мемлекет шеңберінде әліпбилік қағидат бойынша ретке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қосымшаға сәйкес Еуразиялық экономикалық одаққа мүше мемлекеттердің өсімдіктер карантині жөніндегі уәкілетті органдарының аумақтық бөлімшелерінің анықтамалығын жүргізу тәртібіне сәйкес Еуразиялық экономикалық одаққа мүше мемлекеттер мен Еуразиялық экономикалық комиссияның ақпараттық өзара іс-қимылы негізінде анықтамалықты жүргізу рәсімі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құрылымының сипаттамасы (өрістердің құрамы, олардың мәндерінің салалары және қалыптасу қағидалары) анықтамалықтың II бөлімінде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Деректердің құпиялылық дәрежесі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анықтамалықтағы мәліметтер қол жетімді ашық ақпаратқа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Анықтамалықтағы (сыныптауыштағы) егжей-тегжейлі мәліметтерге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анықтамалықтағы егжей тегжейлі мәліметтер Еуразиялық экономикалық одақтың ақпараттық порталына орналастырылады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мәліметтерді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жариялау</w:t>
            </w:r>
          </w:p>
        </w:tc>
      </w:tr>
    </w:tbl>
    <w:bookmarkStart w:name="z9" w:id="7"/>
    <w:p>
      <w:pPr>
        <w:spacing w:after="0"/>
        <w:ind w:left="0"/>
        <w:jc w:val="left"/>
      </w:pPr>
      <w:r>
        <w:rPr>
          <w:rFonts w:ascii="Times New Roman"/>
          <w:b/>
          <w:i w:val="false"/>
          <w:color w:val="000000"/>
        </w:rPr>
        <w:t xml:space="preserve"> II. Анықтамалық құрылымның сипаттамасы</w:t>
      </w:r>
    </w:p>
    <w:bookmarkEnd w:id="7"/>
    <w:bookmarkStart w:name="z10" w:id="8"/>
    <w:p>
      <w:pPr>
        <w:spacing w:after="0"/>
        <w:ind w:left="0"/>
        <w:jc w:val="both"/>
      </w:pPr>
      <w:r>
        <w:rPr>
          <w:rFonts w:ascii="Times New Roman"/>
          <w:b w:val="false"/>
          <w:i w:val="false"/>
          <w:color w:val="000000"/>
          <w:sz w:val="28"/>
        </w:rPr>
        <w:t>
      1. Осы бөлім анықтамалықтың құрылымы мен деректемелік құрамын, оның ішінде деректемелер мәндерінің салаларын және оларды қалыптастыру қағидаларын айқындайды.</w:t>
      </w:r>
    </w:p>
    <w:bookmarkEnd w:id="8"/>
    <w:bookmarkStart w:name="z11" w:id="9"/>
    <w:p>
      <w:pPr>
        <w:spacing w:after="0"/>
        <w:ind w:left="0"/>
        <w:jc w:val="both"/>
      </w:pPr>
      <w:r>
        <w:rPr>
          <w:rFonts w:ascii="Times New Roman"/>
          <w:b w:val="false"/>
          <w:i w:val="false"/>
          <w:color w:val="000000"/>
          <w:sz w:val="28"/>
        </w:rPr>
        <w:t>
      2. Анықтамалықтың құрылымы мен реквизиттік құрамы кестеде келтірілген, онда мынадай жолдар (бағандар) қалыптастырылады:</w:t>
      </w:r>
    </w:p>
    <w:bookmarkEnd w:id="9"/>
    <w:p>
      <w:pPr>
        <w:spacing w:after="0"/>
        <w:ind w:left="0"/>
        <w:jc w:val="both"/>
      </w:pPr>
      <w:r>
        <w:rPr>
          <w:rFonts w:ascii="Times New Roman"/>
          <w:b w:val="false"/>
          <w:i w:val="false"/>
          <w:color w:val="000000"/>
          <w:sz w:val="28"/>
        </w:rPr>
        <w:t>
      "деректеменің атауы" – реквизиттің реттік нөмірі және белгіленген немесе ресми ауызша белгіленуі;</w:t>
      </w:r>
    </w:p>
    <w:p>
      <w:pPr>
        <w:spacing w:after="0"/>
        <w:ind w:left="0"/>
        <w:jc w:val="both"/>
      </w:pPr>
      <w:r>
        <w:rPr>
          <w:rFonts w:ascii="Times New Roman"/>
          <w:b w:val="false"/>
          <w:i w:val="false"/>
          <w:color w:val="000000"/>
          <w:sz w:val="28"/>
        </w:rPr>
        <w:t>
      "деректеменің мәндер саласы" – деректеменің мағынасын (семантикасын) түсіндіретін мәтін;</w:t>
      </w:r>
    </w:p>
    <w:p>
      <w:pPr>
        <w:spacing w:after="0"/>
        <w:ind w:left="0"/>
        <w:jc w:val="both"/>
      </w:pPr>
      <w:r>
        <w:rPr>
          <w:rFonts w:ascii="Times New Roman"/>
          <w:b w:val="false"/>
          <w:i w:val="false"/>
          <w:color w:val="000000"/>
          <w:sz w:val="28"/>
        </w:rPr>
        <w:t>
       "деректемені қалыптастыру қағидалары" – деректеменің мақсатын нақтылайтын және оны қалыптастыру (толтыру) қағидаларын айқындайтын мәтін немесе деректеменің ықтимал мәндерінің ауызша сипаттамасы;</w:t>
      </w:r>
    </w:p>
    <w:p>
      <w:pPr>
        <w:spacing w:after="0"/>
        <w:ind w:left="0"/>
        <w:jc w:val="both"/>
      </w:pPr>
      <w:r>
        <w:rPr>
          <w:rFonts w:ascii="Times New Roman"/>
          <w:b w:val="false"/>
          <w:i w:val="false"/>
          <w:color w:val="000000"/>
          <w:sz w:val="28"/>
        </w:rPr>
        <w:t>
      "көпт." – деректемелердің көптігі (деректеменің міндеттілігі (опционалдылығы) және ықтимал қайталанулар саны).</w:t>
      </w:r>
    </w:p>
    <w:bookmarkStart w:name="z12" w:id="10"/>
    <w:p>
      <w:pPr>
        <w:spacing w:after="0"/>
        <w:ind w:left="0"/>
        <w:jc w:val="both"/>
      </w:pPr>
      <w:r>
        <w:rPr>
          <w:rFonts w:ascii="Times New Roman"/>
          <w:b w:val="false"/>
          <w:i w:val="false"/>
          <w:color w:val="000000"/>
          <w:sz w:val="28"/>
        </w:rPr>
        <w:t>
      3. Берілетін деректердің деректемелерінің көптігін көрсету үшін мынадай белгіленімдер пайдаланылады:</w:t>
      </w:r>
    </w:p>
    <w:bookmarkEnd w:id="10"/>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қайталануы тиіс (n &gt; 1);</w:t>
      </w:r>
    </w:p>
    <w:p>
      <w:pPr>
        <w:spacing w:after="0"/>
        <w:ind w:left="0"/>
        <w:jc w:val="both"/>
      </w:pPr>
      <w:r>
        <w:rPr>
          <w:rFonts w:ascii="Times New Roman"/>
          <w:b w:val="false"/>
          <w:i w:val="false"/>
          <w:color w:val="000000"/>
          <w:sz w:val="28"/>
        </w:rPr>
        <w:t>
      1..* – деректеме міндетті, шектеусіз қайталануы мүмкін;</w:t>
      </w:r>
    </w:p>
    <w:p>
      <w:pPr>
        <w:spacing w:after="0"/>
        <w:ind w:left="0"/>
        <w:jc w:val="both"/>
      </w:pPr>
      <w:r>
        <w:rPr>
          <w:rFonts w:ascii="Times New Roman"/>
          <w:b w:val="false"/>
          <w:i w:val="false"/>
          <w:color w:val="000000"/>
          <w:sz w:val="28"/>
        </w:rPr>
        <w:t>
      n..* – деректеме міндетті, кемінде n рет қайталануы тиіс (n &gt; 1);</w:t>
      </w:r>
    </w:p>
    <w:p>
      <w:pPr>
        <w:spacing w:after="0"/>
        <w:ind w:left="0"/>
        <w:jc w:val="both"/>
      </w:pPr>
      <w:r>
        <w:rPr>
          <w:rFonts w:ascii="Times New Roman"/>
          <w:b w:val="false"/>
          <w:i w:val="false"/>
          <w:color w:val="000000"/>
          <w:sz w:val="28"/>
        </w:rPr>
        <w:t>
      n..m – деректеме міндетті, кемінде n рет және m реттен көп емес қайталануы тиіс (n &gt; 1, m &gt; n ) ;</w:t>
      </w:r>
    </w:p>
    <w:p>
      <w:pPr>
        <w:spacing w:after="0"/>
        <w:ind w:left="0"/>
        <w:jc w:val="both"/>
      </w:pPr>
      <w:r>
        <w:rPr>
          <w:rFonts w:ascii="Times New Roman"/>
          <w:b w:val="false"/>
          <w:i w:val="false"/>
          <w:color w:val="000000"/>
          <w:sz w:val="28"/>
        </w:rPr>
        <w:t>
      0..1 – деректеме опционалды, қайталауға жол берілмейді;</w:t>
      </w:r>
    </w:p>
    <w:p>
      <w:pPr>
        <w:spacing w:after="0"/>
        <w:ind w:left="0"/>
        <w:jc w:val="both"/>
      </w:pPr>
      <w:r>
        <w:rPr>
          <w:rFonts w:ascii="Times New Roman"/>
          <w:b w:val="false"/>
          <w:i w:val="false"/>
          <w:color w:val="000000"/>
          <w:sz w:val="28"/>
        </w:rPr>
        <w:t>
      0..* – деректеме опционалды, шектеусіз қайталануы мүмкін;</w:t>
      </w:r>
    </w:p>
    <w:p>
      <w:pPr>
        <w:spacing w:after="0"/>
        <w:ind w:left="0"/>
        <w:jc w:val="both"/>
      </w:pPr>
      <w:r>
        <w:rPr>
          <w:rFonts w:ascii="Times New Roman"/>
          <w:b w:val="false"/>
          <w:i w:val="false"/>
          <w:color w:val="000000"/>
          <w:sz w:val="28"/>
        </w:rPr>
        <w:t>
      0..m – деректеме опционалды, m реттен артық қайталануы мүмкін емес (m &gt; 1).</w:t>
      </w:r>
    </w:p>
    <w:bookmarkStart w:name="z13" w:id="11"/>
    <w:p>
      <w:pPr>
        <w:spacing w:after="0"/>
        <w:ind w:left="0"/>
        <w:jc w:val="both"/>
      </w:pPr>
      <w:r>
        <w:rPr>
          <w:rFonts w:ascii="Times New Roman"/>
          <w:b w:val="false"/>
          <w:i w:val="false"/>
          <w:color w:val="000000"/>
          <w:sz w:val="28"/>
        </w:rPr>
        <w:t>
      Кесте</w:t>
      </w:r>
    </w:p>
    <w:bookmarkEnd w:id="11"/>
    <w:bookmarkStart w:name="z14" w:id="12"/>
    <w:p>
      <w:pPr>
        <w:spacing w:after="0"/>
        <w:ind w:left="0"/>
        <w:jc w:val="left"/>
      </w:pPr>
      <w:r>
        <w:rPr>
          <w:rFonts w:ascii="Times New Roman"/>
          <w:b/>
          <w:i w:val="false"/>
          <w:color w:val="000000"/>
        </w:rPr>
        <w:t xml:space="preserve"> Анықтамалықтың құрылымы және реквизиттік құрамы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қолданылу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 қалыптастыру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Уәкілетті органның аумақтық бөлімшесі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деректемелер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Аумақтық бөлімшенің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 шаблонға сәйкес символдар жолы: </w:t>
            </w:r>
          </w:p>
          <w:p>
            <w:pPr>
              <w:spacing w:after="20"/>
              <w:ind w:left="20"/>
              <w:jc w:val="both"/>
            </w:pPr>
            <w:r>
              <w:rPr>
                <w:rFonts w:ascii="Times New Roman"/>
                <w:b w:val="false"/>
                <w:i w:val="false"/>
                <w:color w:val="000000"/>
                <w:sz w:val="20"/>
              </w:rPr>
              <w:t>[A-Z]{2}[0-9]{5}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(сыныптау) әдісі" бөлімінде сипатталған қағидаларға сәйкес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Аумақтық бөлімшенің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мәтін түрінде қалыптасады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Жоғары тұрған ұйымның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 шаблонға сәйкес символдар жолы: </w:t>
            </w:r>
          </w:p>
          <w:p>
            <w:pPr>
              <w:spacing w:after="20"/>
              <w:ind w:left="20"/>
              <w:jc w:val="both"/>
            </w:pPr>
            <w:r>
              <w:rPr>
                <w:rFonts w:ascii="Times New Roman"/>
                <w:b w:val="false"/>
                <w:i w:val="false"/>
                <w:color w:val="000000"/>
                <w:sz w:val="20"/>
              </w:rPr>
              <w:t>[A-Z]{2}[0-9]{5}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"Жүйелеу (сыныптау) әдісі" бөлімінде сипатталған қағидаларға сәйкес қалыптастырылады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Уәкілетті органның аумақтық бөлімшесінің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элементтер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Мекенжай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түрлерінің анықтамалығына сәйкес кодтың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Елдің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Шаблон: [A-Z]{2}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сәйкестендіргіші "Анықтамалықтың (сыныптауыштың)" атрибутында анықталған анықтамалыққа (сыныптауышұа) сәйкес елдің екі әріптік кодының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Аумақтың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Өңір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Елді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Көше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Үйдің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Үй-жайдың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кеңсенің немесе пәтердің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Пошта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Шаблон: [A-Z0-9][A-Z0-9 -]{1,8}[A-Z0-9]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кәсіпорнының пошта индексі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 Абоненттік жәшіктің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Байланыс деректемесі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деректемелер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Байланыс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Шаблон: [A-Z]{2}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2022 жылғы 6 желтоқсандағы № 192 шешімімен бекітілген байланыс құралдары (арналары) түрлерінің тізбесіне сәйкес байланыс құралы (арнасы) түрінің коды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Байланыс құралы (арнасы) түрінің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2022 жылғы 6 желтоқсандағы № 192 шешімімен бекітілген байланыс құралдары (арналары) түрлерінің тізбесіне сәйкес байланыс құралы (арнасы) түрінің атауы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Байланыс арнасының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 тізбегі (телефон нөмірін, факсты, электрондық пошта мекенжайын және т. б.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Анықтамалықтың (сыныптауыштың)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деректемелер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Қолданыстың басталу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YYYY-MM-DD форматындағы ИСО 8601 стандарттар сериясына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(сыныптауыш) жазбасының басталу күніне сәйкес келеді: жазбаның қосылған күні (егер жазба анықтамалыққа енгізілген жағдайда) немесе жазбаның өзгертілген күні (егер анықтамалыққа бұрын енгізілген жазба өзгертілген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Анықтамалық жазбасы қолданысының басталуын регламенттейтін акт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деректемелер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 Акт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түрінің атауы орыс тіліндегі мәтін түрінде қалыптасады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 Актінің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меншікті атауы орыс тіліндегі мәтін түрінде қалыптасады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актіге берілген цифрлық немесе әріптік-цифрлық белгіленімді қамтиды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 Актінің жасалған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YYYY-MM-DD форматындағы ИСО 8601 стандарттар сериясына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жасалған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Қолданыстың аяқталу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YYYY-MM-DD форматындағы ИСО 8601 стандарттар сериясына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актісінде көрсетілген қолданыстың аяқталу күніне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Анықтамалық жазба қолданысының аяқталуын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деректемелер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 Акт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түрінің атауы орыс тіліндегі мәтін түрінде қалыптасады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 Актінің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атауы орыс тіліндегі мәтін түрінде қалыптасады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актіге берілген цифрлық немесе әріптік-цифрлық белгіні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 Актінің жасалған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YYYY-MM-DD форматындағы ИСО 8601 стандарттар сериясына сәйкес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қабылданған күніне сәйкес келелі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мемлекеттердің </w:t>
            </w:r>
            <w:r>
              <w:br/>
            </w:r>
            <w:r>
              <w:rPr>
                <w:rFonts w:ascii="Times New Roman"/>
                <w:b w:val="false"/>
                <w:i w:val="false"/>
                <w:color w:val="000000"/>
                <w:sz w:val="20"/>
              </w:rPr>
              <w:t xml:space="preserve">өсімдіктер карантині жөніндегі </w:t>
            </w:r>
            <w:r>
              <w:br/>
            </w:r>
            <w:r>
              <w:rPr>
                <w:rFonts w:ascii="Times New Roman"/>
                <w:b w:val="false"/>
                <w:i w:val="false"/>
                <w:color w:val="000000"/>
                <w:sz w:val="20"/>
              </w:rPr>
              <w:t xml:space="preserve">уәкілетті органдарының </w:t>
            </w:r>
            <w:r>
              <w:br/>
            </w:r>
            <w:r>
              <w:rPr>
                <w:rFonts w:ascii="Times New Roman"/>
                <w:b w:val="false"/>
                <w:i w:val="false"/>
                <w:color w:val="000000"/>
                <w:sz w:val="20"/>
              </w:rPr>
              <w:t xml:space="preserve">аумақтық бөлімшелерінің </w:t>
            </w:r>
            <w:r>
              <w:br/>
            </w:r>
            <w:r>
              <w:rPr>
                <w:rFonts w:ascii="Times New Roman"/>
                <w:b w:val="false"/>
                <w:i w:val="false"/>
                <w:color w:val="000000"/>
                <w:sz w:val="20"/>
              </w:rPr>
              <w:t>анықтамалығына ҚОСЫМША</w:t>
            </w:r>
          </w:p>
        </w:tc>
      </w:tr>
    </w:tbl>
    <w:bookmarkStart w:name="z16" w:id="13"/>
    <w:p>
      <w:pPr>
        <w:spacing w:after="0"/>
        <w:ind w:left="0"/>
        <w:jc w:val="left"/>
      </w:pPr>
      <w:r>
        <w:rPr>
          <w:rFonts w:ascii="Times New Roman"/>
          <w:b/>
          <w:i w:val="false"/>
          <w:color w:val="000000"/>
        </w:rPr>
        <w:t xml:space="preserve"> Еуразиялық экономикалық одаққа мүше мемлекеттердің өсімдіктер карантині жөніндегі уәкілетті органдарының аумақтық бөлімшелерінің анықтамалығын жүргізу ТӘРТІБІ</w:t>
      </w:r>
    </w:p>
    <w:bookmarkEnd w:id="13"/>
    <w:bookmarkStart w:name="z17" w:id="14"/>
    <w:p>
      <w:pPr>
        <w:spacing w:after="0"/>
        <w:ind w:left="0"/>
        <w:jc w:val="left"/>
      </w:pPr>
      <w:r>
        <w:rPr>
          <w:rFonts w:ascii="Times New Roman"/>
          <w:b/>
          <w:i w:val="false"/>
          <w:color w:val="000000"/>
        </w:rPr>
        <w:t xml:space="preserve"> I. Жалпы ережелер</w:t>
      </w:r>
    </w:p>
    <w:bookmarkEnd w:id="14"/>
    <w:bookmarkStart w:name="z18" w:id="15"/>
    <w:p>
      <w:pPr>
        <w:spacing w:after="0"/>
        <w:ind w:left="0"/>
        <w:jc w:val="both"/>
      </w:pPr>
      <w:r>
        <w:rPr>
          <w:rFonts w:ascii="Times New Roman"/>
          <w:b w:val="false"/>
          <w:i w:val="false"/>
          <w:color w:val="000000"/>
          <w:sz w:val="28"/>
        </w:rPr>
        <w:t>
      1. Осы тәртіп Еуразиялық экономикалық одақтың (бұдан әрі – Одақ) құқығына кіретін мынадай актілерге сәйкес әзірленді:</w:t>
      </w:r>
    </w:p>
    <w:bookmarkEnd w:id="15"/>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одақтың нормативтік-анықтамалық ақпаратының бірыңғай жүйесі туралы" 2015 жылғы 17 қарашадағы № 155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w:t>
      </w:r>
      <w:r>
        <w:rPr>
          <w:rFonts w:ascii="Times New Roman"/>
          <w:b/>
          <w:i w:val="false"/>
          <w:color w:val="000000"/>
          <w:sz w:val="28"/>
        </w:rPr>
        <w:t>Еуразиялық экономикалық одақтың нормативтік-анықтамалық ақпаратының бірыңғай жүйесі ресурстарының құрамына кіретін анықтамалықтар мен сыныптауыштарды әзірлеу, жүргізу және қолдану әдіснамасын бекіту туралы</w:t>
      </w:r>
      <w:r>
        <w:rPr>
          <w:rFonts w:ascii="Times New Roman"/>
          <w:b w:val="false"/>
          <w:i w:val="false"/>
          <w:color w:val="000000"/>
          <w:sz w:val="28"/>
        </w:rPr>
        <w:t xml:space="preserve">" 2017 жылғы 19 қыркүйектегі № 121 </w:t>
      </w:r>
      <w:r>
        <w:rPr>
          <w:rFonts w:ascii="Times New Roman"/>
          <w:b w:val="false"/>
          <w:i w:val="false"/>
          <w:color w:val="000000"/>
          <w:sz w:val="28"/>
        </w:rPr>
        <w:t>шешімі</w:t>
      </w:r>
      <w:r>
        <w:rPr>
          <w:rFonts w:ascii="Times New Roman"/>
          <w:b w:val="false"/>
          <w:i w:val="false"/>
          <w:color w:val="000000"/>
          <w:sz w:val="28"/>
        </w:rPr>
        <w:t>.</w:t>
      </w:r>
    </w:p>
    <w:bookmarkStart w:name="z19" w:id="16"/>
    <w:p>
      <w:pPr>
        <w:spacing w:after="0"/>
        <w:ind w:left="0"/>
        <w:jc w:val="left"/>
      </w:pPr>
      <w:r>
        <w:rPr>
          <w:rFonts w:ascii="Times New Roman"/>
          <w:b/>
          <w:i w:val="false"/>
          <w:color w:val="000000"/>
        </w:rPr>
        <w:t xml:space="preserve"> II. Қолданылу саласы</w:t>
      </w:r>
    </w:p>
    <w:bookmarkEnd w:id="16"/>
    <w:bookmarkStart w:name="z20" w:id="17"/>
    <w:p>
      <w:pPr>
        <w:spacing w:after="0"/>
        <w:ind w:left="0"/>
        <w:jc w:val="both"/>
      </w:pPr>
      <w:r>
        <w:rPr>
          <w:rFonts w:ascii="Times New Roman"/>
          <w:b w:val="false"/>
          <w:i w:val="false"/>
          <w:color w:val="000000"/>
          <w:sz w:val="28"/>
        </w:rPr>
        <w:t>
      2. Осы Тәртіп Еуразиялық экономикалық одаққа мүше мемлекеттердің өсімдіктер карантині жөніндегі уәкілетті органдарының аумақтық бөлімшелерінің анықтамалығын (бұдан әрі – анықтамалық) жүргізу қағидаларын айқындайды.</w:t>
      </w:r>
    </w:p>
    <w:bookmarkEnd w:id="17"/>
    <w:bookmarkStart w:name="z21" w:id="18"/>
    <w:p>
      <w:pPr>
        <w:spacing w:after="0"/>
        <w:ind w:left="0"/>
        <w:jc w:val="both"/>
      </w:pPr>
      <w:r>
        <w:rPr>
          <w:rFonts w:ascii="Times New Roman"/>
          <w:b w:val="false"/>
          <w:i w:val="false"/>
          <w:color w:val="000000"/>
          <w:sz w:val="28"/>
        </w:rPr>
        <w:t>
      3. Осы Тәртіпті анықтамалықты қалыптастыру және жүргізу кезінде анықтамалықтың операторлары және Одақтың нормативтік-анықтамалық ақпаратының бірыңғай жүйесінің әкімшісі (бұдан әрі – НАА бірыңғай жүйесі) қолданады.</w:t>
      </w:r>
    </w:p>
    <w:bookmarkEnd w:id="18"/>
    <w:bookmarkStart w:name="z22" w:id="19"/>
    <w:p>
      <w:pPr>
        <w:spacing w:after="0"/>
        <w:ind w:left="0"/>
        <w:jc w:val="left"/>
      </w:pPr>
      <w:r>
        <w:rPr>
          <w:rFonts w:ascii="Times New Roman"/>
          <w:b/>
          <w:i w:val="false"/>
          <w:color w:val="000000"/>
        </w:rPr>
        <w:t xml:space="preserve"> III. Негізгі ұғымдар</w:t>
      </w:r>
    </w:p>
    <w:bookmarkEnd w:id="19"/>
    <w:bookmarkStart w:name="z23" w:id="20"/>
    <w:p>
      <w:pPr>
        <w:spacing w:after="0"/>
        <w:ind w:left="0"/>
        <w:jc w:val="both"/>
      </w:pPr>
      <w:r>
        <w:rPr>
          <w:rFonts w:ascii="Times New Roman"/>
          <w:b w:val="false"/>
          <w:i w:val="false"/>
          <w:color w:val="000000"/>
          <w:sz w:val="28"/>
        </w:rPr>
        <w:t>
      4. Осы Тәртіптің мақсаттары үшін мыналарды білдіретін ұғымдар пайдаланылады:</w:t>
      </w:r>
    </w:p>
    <w:bookmarkEnd w:id="20"/>
    <w:p>
      <w:pPr>
        <w:spacing w:after="0"/>
        <w:ind w:left="0"/>
        <w:jc w:val="both"/>
      </w:pPr>
      <w:r>
        <w:rPr>
          <w:rFonts w:ascii="Times New Roman"/>
          <w:b w:val="false"/>
          <w:i w:val="false"/>
          <w:color w:val="000000"/>
          <w:sz w:val="28"/>
        </w:rPr>
        <w:t>
      "өсімдіктер карантині" – Одақтың кедендік аумағындағы карантиндік объектілерден өсімдіктер мен өсімдік тектес өнімдерді қорғау жөніндегі шаралар жүйесін көздейтін құқықтық режим;</w:t>
      </w:r>
    </w:p>
    <w:p>
      <w:pPr>
        <w:spacing w:after="0"/>
        <w:ind w:left="0"/>
        <w:jc w:val="both"/>
      </w:pPr>
      <w:r>
        <w:rPr>
          <w:rFonts w:ascii="Times New Roman"/>
          <w:b w:val="false"/>
          <w:i w:val="false"/>
          <w:color w:val="000000"/>
          <w:sz w:val="28"/>
        </w:rPr>
        <w:t>
      "карантиндік фитосанитариялық бақылау (қадағалау)" – өсімдіктер карантині жөніндегі уәкілетті органдардың карантиндік объектілерді анықтауға, карантинге жатқызылған өнімнің (карантинге жатқызылған жүктердің, карантинге жатқызылған материалдардың, карантинге жатқызылған тауарлардың) карантиндік фитосанитариялық жай-күйін белгілеуге, халықаралық міндеттемелерді орындауға және Одаққа мүше мемлекеттердің өсімдіктер карантині саласындағы заңнамасын сақтауға бағытталған қызметі;</w:t>
      </w:r>
    </w:p>
    <w:p>
      <w:pPr>
        <w:spacing w:after="0"/>
        <w:ind w:left="0"/>
        <w:jc w:val="both"/>
      </w:pPr>
      <w:r>
        <w:rPr>
          <w:rFonts w:ascii="Times New Roman"/>
          <w:b w:val="false"/>
          <w:i w:val="false"/>
          <w:color w:val="000000"/>
          <w:sz w:val="28"/>
        </w:rPr>
        <w:t>
      "өсімдіктер карантині жөніндегі уәкілетті органдар" – Одаққа мүше мемлекеттердің өсімдіктер карантині және оларды қорғау жөніндегі органдары (ұйымдары).</w:t>
      </w:r>
    </w:p>
    <w:p>
      <w:pPr>
        <w:spacing w:after="0"/>
        <w:ind w:left="0"/>
        <w:jc w:val="both"/>
      </w:pPr>
      <w:r>
        <w:rPr>
          <w:rFonts w:ascii="Times New Roman"/>
          <w:b w:val="false"/>
          <w:i w:val="false"/>
          <w:color w:val="000000"/>
          <w:sz w:val="28"/>
        </w:rPr>
        <w:t xml:space="preserve">
      Осы Тәртіпте пайдаланылатын өзге де ұғымдар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xml:space="preserve"> және Одақ органдарының НАА бірыңғай жүйесін қалыптастыру және дамыту саласындағы актілерінде айқындалған мәндерде қолданылады.</w:t>
      </w:r>
    </w:p>
    <w:bookmarkStart w:name="z24" w:id="21"/>
    <w:p>
      <w:pPr>
        <w:spacing w:after="0"/>
        <w:ind w:left="0"/>
        <w:jc w:val="left"/>
      </w:pPr>
      <w:r>
        <w:rPr>
          <w:rFonts w:ascii="Times New Roman"/>
          <w:b/>
          <w:i w:val="false"/>
          <w:color w:val="000000"/>
        </w:rPr>
        <w:t xml:space="preserve"> IV. Анықтамалықты жүргізу қағидаттары</w:t>
      </w:r>
    </w:p>
    <w:bookmarkEnd w:id="21"/>
    <w:bookmarkStart w:name="z25" w:id="22"/>
    <w:p>
      <w:pPr>
        <w:spacing w:after="0"/>
        <w:ind w:left="0"/>
        <w:jc w:val="both"/>
      </w:pPr>
      <w:r>
        <w:rPr>
          <w:rFonts w:ascii="Times New Roman"/>
          <w:b w:val="false"/>
          <w:i w:val="false"/>
          <w:color w:val="000000"/>
          <w:sz w:val="28"/>
        </w:rPr>
        <w:t>
      5. Анықтамалықты қалыптастыру және жүргізу Одаққа мүше мемлекеттердің өсімдіктер карантині жөніндегі уәкілетті органдарының аумақтық бөлімшелерін (бұдан әрі тиісінше – мүше мемлекеттер, аумақтық бөлімшелер) жүйелеу, кодтау және бірегей сәйкестендіру мақсатында жүзеге асырылады.</w:t>
      </w:r>
    </w:p>
    <w:bookmarkEnd w:id="22"/>
    <w:bookmarkStart w:name="z26" w:id="23"/>
    <w:p>
      <w:pPr>
        <w:spacing w:after="0"/>
        <w:ind w:left="0"/>
        <w:jc w:val="both"/>
      </w:pPr>
      <w:r>
        <w:rPr>
          <w:rFonts w:ascii="Times New Roman"/>
          <w:b w:val="false"/>
          <w:i w:val="false"/>
          <w:color w:val="000000"/>
          <w:sz w:val="28"/>
        </w:rPr>
        <w:t>
      6. Анықтамалықты жүйелеу объектілері аумақтық бөлімшелер болып табылады.</w:t>
      </w:r>
    </w:p>
    <w:bookmarkEnd w:id="23"/>
    <w:bookmarkStart w:name="z27" w:id="24"/>
    <w:p>
      <w:pPr>
        <w:spacing w:after="0"/>
        <w:ind w:left="0"/>
        <w:jc w:val="both"/>
      </w:pPr>
      <w:r>
        <w:rPr>
          <w:rFonts w:ascii="Times New Roman"/>
          <w:b w:val="false"/>
          <w:i w:val="false"/>
          <w:color w:val="000000"/>
          <w:sz w:val="28"/>
        </w:rPr>
        <w:t>
      7. Анықтамалықтың ұлттық бөлігі шеңберіндегі мүше мемлекеттердің өсімдіктер карантині жөніндегі уәкілетті органдары анықтамалықтың операторлары (бұдан әрі – анықтамалықтың операторлары) болып табылады.</w:t>
      </w:r>
    </w:p>
    <w:bookmarkEnd w:id="24"/>
    <w:bookmarkStart w:name="z28" w:id="25"/>
    <w:p>
      <w:pPr>
        <w:spacing w:after="0"/>
        <w:ind w:left="0"/>
        <w:jc w:val="both"/>
      </w:pPr>
      <w:r>
        <w:rPr>
          <w:rFonts w:ascii="Times New Roman"/>
          <w:b w:val="false"/>
          <w:i w:val="false"/>
          <w:color w:val="000000"/>
          <w:sz w:val="28"/>
        </w:rPr>
        <w:t>
      8. Анықтамалықтың операторы осы Тәртіпке сәйкес өз мүше мемлекетінің аумақтық бөлімшелері туралы мәліметтерді қалыптастырады және Еуразиялық экономикалық комиссияға (бұдан әрі – Комиссия) ұсынады.</w:t>
      </w:r>
    </w:p>
    <w:bookmarkEnd w:id="25"/>
    <w:bookmarkStart w:name="z29" w:id="26"/>
    <w:p>
      <w:pPr>
        <w:spacing w:after="0"/>
        <w:ind w:left="0"/>
        <w:jc w:val="both"/>
      </w:pPr>
      <w:r>
        <w:rPr>
          <w:rFonts w:ascii="Times New Roman"/>
          <w:b w:val="false"/>
          <w:i w:val="false"/>
          <w:color w:val="000000"/>
          <w:sz w:val="28"/>
        </w:rPr>
        <w:t>
      9. Жүйелеу объектілерін кодтау мақсаттары үшін Одақ шеңберінде біріздендірілген анықтамалық объектілер кодының жалпы ұзындығы – мынадай құрылымы бар 7 таңбалы код белгіленеді:</w:t>
      </w:r>
    </w:p>
    <w:bookmarkEnd w:id="26"/>
    <w:p>
      <w:pPr>
        <w:spacing w:after="0"/>
        <w:ind w:left="0"/>
        <w:jc w:val="both"/>
      </w:pPr>
      <w:r>
        <w:rPr>
          <w:rFonts w:ascii="Times New Roman"/>
          <w:b w:val="false"/>
          <w:i w:val="false"/>
          <w:color w:val="000000"/>
          <w:sz w:val="28"/>
        </w:rPr>
        <w:t>
      ZZXXXXX,</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ZZ – ISO 3166-1 стандартына сәйкес мүше мемлекеттің екі әріптен тұратын коды;</w:t>
      </w:r>
    </w:p>
    <w:p>
      <w:pPr>
        <w:spacing w:after="0"/>
        <w:ind w:left="0"/>
        <w:jc w:val="both"/>
      </w:pPr>
      <w:r>
        <w:rPr>
          <w:rFonts w:ascii="Times New Roman"/>
          <w:b w:val="false"/>
          <w:i w:val="false"/>
          <w:color w:val="000000"/>
          <w:sz w:val="28"/>
        </w:rPr>
        <w:t>
      XXXXX – мүше мемлекеттің аумақтық бөлімшесінің реттік нөмірі.</w:t>
      </w:r>
    </w:p>
    <w:bookmarkStart w:name="z30" w:id="27"/>
    <w:p>
      <w:pPr>
        <w:spacing w:after="0"/>
        <w:ind w:left="0"/>
        <w:jc w:val="both"/>
      </w:pPr>
      <w:r>
        <w:rPr>
          <w:rFonts w:ascii="Times New Roman"/>
          <w:b w:val="false"/>
          <w:i w:val="false"/>
          <w:color w:val="000000"/>
          <w:sz w:val="28"/>
        </w:rPr>
        <w:t>
      10. Аумақтық бөлімшеге реттік нөмірді анықтамалықтың операторы өзінің мүше мемлекеті шеңберінде "00001" бастап береді. Бұл ретте белгілі бір аумақтық бөлімшеге қатысты нөмірдің өзгермеуі және мүше мемлекет шеңберінде осындай нөмірдің бірегейлігі қамтамасыз етіледі.</w:t>
      </w:r>
    </w:p>
    <w:bookmarkEnd w:id="27"/>
    <w:bookmarkStart w:name="z31" w:id="28"/>
    <w:p>
      <w:pPr>
        <w:spacing w:after="0"/>
        <w:ind w:left="0"/>
        <w:jc w:val="both"/>
      </w:pPr>
      <w:r>
        <w:rPr>
          <w:rFonts w:ascii="Times New Roman"/>
          <w:b w:val="false"/>
          <w:i w:val="false"/>
          <w:color w:val="000000"/>
          <w:sz w:val="28"/>
        </w:rPr>
        <w:t>
      11. Аумақтық бөлімше таратылған (қысқартылған, қызметі тоқтатылған, қайта ұйымдастырылған) жағдайда тиісті позиция анықтамалықтан алынып тасталмайды, өзгерістер тарихын сақтау үшін және әртүрлі аумақтық бөлімшелерге бірдей кодтардың берілуін болдырмау үшін көрсетілуін жалғастырады. Анықтамалықтың жаңа позицияларын қалыптастыру кезінде таратылған (қысқартылған, қызметін тоқтатқан, қайта ұйымдастырылған) аумақтық бөлімшелердің кодтарын қайта пайдалануға жол берілмейді.</w:t>
      </w:r>
    </w:p>
    <w:bookmarkEnd w:id="28"/>
    <w:bookmarkStart w:name="z32" w:id="29"/>
    <w:p>
      <w:pPr>
        <w:spacing w:after="0"/>
        <w:ind w:left="0"/>
        <w:jc w:val="both"/>
      </w:pPr>
      <w:r>
        <w:rPr>
          <w:rFonts w:ascii="Times New Roman"/>
          <w:b w:val="false"/>
          <w:i w:val="false"/>
          <w:color w:val="000000"/>
          <w:sz w:val="28"/>
        </w:rPr>
        <w:t>
      12. Анықтамалық операторларының НАА бірыңғай жүйесінің әкімшісімен өзара іс-қимылы Одақтың интеграцияланған ақпараттық жүйесі пайдаланыла отырып, электрондық түрде жүзеге асырылады.</w:t>
      </w:r>
    </w:p>
    <w:bookmarkEnd w:id="29"/>
    <w:bookmarkStart w:name="z33" w:id="30"/>
    <w:p>
      <w:pPr>
        <w:spacing w:after="0"/>
        <w:ind w:left="0"/>
        <w:jc w:val="both"/>
      </w:pPr>
      <w:r>
        <w:rPr>
          <w:rFonts w:ascii="Times New Roman"/>
          <w:b w:val="false"/>
          <w:i w:val="false"/>
          <w:color w:val="000000"/>
          <w:sz w:val="28"/>
        </w:rPr>
        <w:t xml:space="preserve">
      13. Одаққа жаңа мемлекет қосылған жағдайда бұл мемлекет осы Тәртіпке сәйкес анықтамалықтың ұлттық бөлігін қалыптастыруға уәкілеттік берілген органды (ұйымды) айқындайды, ол НАА бірыңғай жүйесінің әкімшісімен бірлесіп анықтамалықты осы Тәртіптің V бөлімінің 1-кіші бөліміне сәйкес осы мемлекеттің аумақтық бөлімшелері туралы мәліметтермен бастапқы толтыруды жүзеге асырады. </w:t>
      </w:r>
    </w:p>
    <w:bookmarkEnd w:id="30"/>
    <w:bookmarkStart w:name="z34" w:id="31"/>
    <w:p>
      <w:pPr>
        <w:spacing w:after="0"/>
        <w:ind w:left="0"/>
        <w:jc w:val="both"/>
      </w:pPr>
      <w:r>
        <w:rPr>
          <w:rFonts w:ascii="Times New Roman"/>
          <w:b w:val="false"/>
          <w:i w:val="false"/>
          <w:color w:val="000000"/>
          <w:sz w:val="28"/>
        </w:rPr>
        <w:t>
      14. Анықтамалықты пайдаланушыларды, сондай-ақ мүше мемлекеттердің уәкілетті органдарын (ұйымдарын), оның ішінде анықтамалықтың операторларын анықтамалыққа енгізілген өзгерістер туралы хабардар ету Одақтың ақпараттық порталының құралдары пайдаланыла отырып жүзеге асырылады.</w:t>
      </w:r>
    </w:p>
    <w:bookmarkEnd w:id="31"/>
    <w:bookmarkStart w:name="z35" w:id="32"/>
    <w:p>
      <w:pPr>
        <w:spacing w:after="0"/>
        <w:ind w:left="0"/>
        <w:jc w:val="left"/>
      </w:pPr>
      <w:r>
        <w:rPr>
          <w:rFonts w:ascii="Times New Roman"/>
          <w:b/>
          <w:i w:val="false"/>
          <w:color w:val="000000"/>
        </w:rPr>
        <w:t xml:space="preserve"> V. Анықтамалықты қалыптастыру және жүргізу</w:t>
      </w:r>
    </w:p>
    <w:bookmarkEnd w:id="32"/>
    <w:bookmarkStart w:name="z36" w:id="33"/>
    <w:p>
      <w:pPr>
        <w:spacing w:after="0"/>
        <w:ind w:left="0"/>
        <w:jc w:val="left"/>
      </w:pPr>
      <w:r>
        <w:rPr>
          <w:rFonts w:ascii="Times New Roman"/>
          <w:b/>
          <w:i w:val="false"/>
          <w:color w:val="000000"/>
        </w:rPr>
        <w:t xml:space="preserve"> 1. Анықтамалықты бастапқы толтыру</w:t>
      </w:r>
    </w:p>
    <w:bookmarkEnd w:id="33"/>
    <w:bookmarkStart w:name="z37" w:id="34"/>
    <w:p>
      <w:pPr>
        <w:spacing w:after="0"/>
        <w:ind w:left="0"/>
        <w:jc w:val="both"/>
      </w:pPr>
      <w:r>
        <w:rPr>
          <w:rFonts w:ascii="Times New Roman"/>
          <w:b w:val="false"/>
          <w:i w:val="false"/>
          <w:color w:val="000000"/>
          <w:sz w:val="28"/>
        </w:rPr>
        <w:t>
      15. Анықтамалықты бастапқы толтыру анықтамалық операторлары НАА бірыңғай жүйесінің әкімшісіне ұсынған мәліметтер негізінде анықтамалықты бекіту туралы Комиссия Алқасының шешімі күшіне енген күннен бастап 30 күнтізбелік күн ішінде бір рет орындалады. Одаққа жаңа мемлекет қосылған жағдайда анықтамалыққа тиісті мәліметтерді енгізу Комиссия айқындайтын мерзімде жүзеге асырылады.</w:t>
      </w:r>
    </w:p>
    <w:bookmarkEnd w:id="34"/>
    <w:bookmarkStart w:name="z38" w:id="35"/>
    <w:p>
      <w:pPr>
        <w:spacing w:after="0"/>
        <w:ind w:left="0"/>
        <w:jc w:val="both"/>
      </w:pPr>
      <w:r>
        <w:rPr>
          <w:rFonts w:ascii="Times New Roman"/>
          <w:b w:val="false"/>
          <w:i w:val="false"/>
          <w:color w:val="000000"/>
          <w:sz w:val="28"/>
        </w:rPr>
        <w:t>
      16. Анықтамалықты бастапқы толтыру үшін ұсынылатын мәліметтер анықтамалықты қалыптастыру сәтінде аумақтық бөлімшелер туралы өзекті ақпаратты қамтуға тиіс.</w:t>
      </w:r>
    </w:p>
    <w:bookmarkEnd w:id="35"/>
    <w:bookmarkStart w:name="z39" w:id="36"/>
    <w:p>
      <w:pPr>
        <w:spacing w:after="0"/>
        <w:ind w:left="0"/>
        <w:jc w:val="both"/>
      </w:pPr>
      <w:r>
        <w:rPr>
          <w:rFonts w:ascii="Times New Roman"/>
          <w:b w:val="false"/>
          <w:i w:val="false"/>
          <w:color w:val="000000"/>
          <w:sz w:val="28"/>
        </w:rPr>
        <w:t>
      17. Анықтамалықты бастапқы толтыру үшін мәліметтер Еуразиялық экономикалық комиссия Алқасының 2026 жылғы 20 қаңтардағы № 5 шешімімен бекітілген анықтамалықтың II бөлімінде келтірілген анықтамалықтың құрылымына (бұдан әрі – анықтамалықтың құрылымы) сәйкес XML-форматта қалыптастырылады.</w:t>
      </w:r>
    </w:p>
    <w:bookmarkEnd w:id="36"/>
    <w:bookmarkStart w:name="z40" w:id="37"/>
    <w:p>
      <w:pPr>
        <w:spacing w:after="0"/>
        <w:ind w:left="0"/>
        <w:jc w:val="both"/>
      </w:pPr>
      <w:r>
        <w:rPr>
          <w:rFonts w:ascii="Times New Roman"/>
          <w:b w:val="false"/>
          <w:i w:val="false"/>
          <w:color w:val="000000"/>
          <w:sz w:val="28"/>
        </w:rPr>
        <w:t>
      18. Анықтамалықты бастапқы толтыру кезінде келесі ерекшеліктер ескерілуі тиіс:</w:t>
      </w:r>
    </w:p>
    <w:bookmarkEnd w:id="37"/>
    <w:bookmarkStart w:name="z41" w:id="38"/>
    <w:p>
      <w:pPr>
        <w:spacing w:after="0"/>
        <w:ind w:left="0"/>
        <w:jc w:val="both"/>
      </w:pPr>
      <w:r>
        <w:rPr>
          <w:rFonts w:ascii="Times New Roman"/>
          <w:b w:val="false"/>
          <w:i w:val="false"/>
          <w:color w:val="000000"/>
          <w:sz w:val="28"/>
        </w:rPr>
        <w:t xml:space="preserve">
      а) "1.6.2. Анықтамалықтың жазбасы қолданылуының басталуын регламенттейтін акт туралы мәліметтер" деген деректемеде мүше мемлекеттің аумақтық бөлімше құруды регламенттейтін нормативтік құқықтық актісі туралы мәліметтер көрсетіледі; </w:t>
      </w:r>
    </w:p>
    <w:bookmarkEnd w:id="38"/>
    <w:bookmarkStart w:name="z42" w:id="39"/>
    <w:p>
      <w:pPr>
        <w:spacing w:after="0"/>
        <w:ind w:left="0"/>
        <w:jc w:val="both"/>
      </w:pPr>
      <w:r>
        <w:rPr>
          <w:rFonts w:ascii="Times New Roman"/>
          <w:b w:val="false"/>
          <w:i w:val="false"/>
          <w:color w:val="000000"/>
          <w:sz w:val="28"/>
        </w:rPr>
        <w:t>
      б) "1.6.3. Қолданыстың аяқталу күні" және "1.6.4. Анықтамалық жазба қолданысының аяқталуын регламенттейтін акт туралы мәліметтер" деген деректемелер толтырылмайды.</w:t>
      </w:r>
    </w:p>
    <w:bookmarkEnd w:id="39"/>
    <w:bookmarkStart w:name="z43" w:id="40"/>
    <w:p>
      <w:pPr>
        <w:spacing w:after="0"/>
        <w:ind w:left="0"/>
        <w:jc w:val="both"/>
      </w:pPr>
      <w:r>
        <w:rPr>
          <w:rFonts w:ascii="Times New Roman"/>
          <w:b w:val="false"/>
          <w:i w:val="false"/>
          <w:color w:val="000000"/>
          <w:sz w:val="28"/>
        </w:rPr>
        <w:t>
      19. Анықтамалықты бастапқы толтыру үшін ұсынылған мәліметтерді тексергеннен кейін және көрсетілген мәліметтерде қателер болмаған жағдайда, НАА бірыңғай жүйесінің әкімшісі оларды анықтамалыққа енгізуді және оны Одақтың ақпараттық порталында НАА бірыңғай жүйесінің ресурстары құрамында жариялауды қамтамасыз етеді.</w:t>
      </w:r>
    </w:p>
    <w:bookmarkEnd w:id="40"/>
    <w:bookmarkStart w:name="z44" w:id="41"/>
    <w:p>
      <w:pPr>
        <w:spacing w:after="0"/>
        <w:ind w:left="0"/>
        <w:jc w:val="both"/>
      </w:pPr>
      <w:r>
        <w:rPr>
          <w:rFonts w:ascii="Times New Roman"/>
          <w:b w:val="false"/>
          <w:i w:val="false"/>
          <w:color w:val="000000"/>
          <w:sz w:val="28"/>
        </w:rPr>
        <w:t>
      20. Мәліметтерде қателер анықталған жағдайда НАА бірыңғай жүйесінің әкімшісі бұл туралы анықтамалықтың операторын хабардар етеді, ол анықталған қателерді жояды және анықтамалықты бастапқы толтыру үшін мәліметтерді беруді қайталайды.</w:t>
      </w:r>
    </w:p>
    <w:bookmarkEnd w:id="41"/>
    <w:bookmarkStart w:name="z45" w:id="42"/>
    <w:p>
      <w:pPr>
        <w:spacing w:after="0"/>
        <w:ind w:left="0"/>
        <w:jc w:val="left"/>
      </w:pPr>
      <w:r>
        <w:rPr>
          <w:rFonts w:ascii="Times New Roman"/>
          <w:b/>
          <w:i w:val="false"/>
          <w:color w:val="000000"/>
        </w:rPr>
        <w:t xml:space="preserve"> 2. Анықтамалыққа өзгерістер енгізу</w:t>
      </w:r>
    </w:p>
    <w:bookmarkEnd w:id="42"/>
    <w:bookmarkStart w:name="z46" w:id="43"/>
    <w:p>
      <w:pPr>
        <w:spacing w:after="0"/>
        <w:ind w:left="0"/>
        <w:jc w:val="both"/>
      </w:pPr>
      <w:r>
        <w:rPr>
          <w:rFonts w:ascii="Times New Roman"/>
          <w:b w:val="false"/>
          <w:i w:val="false"/>
          <w:color w:val="000000"/>
          <w:sz w:val="28"/>
        </w:rPr>
        <w:t>
      21. Анықтамалыққа өзгерістер енгізу үшін анықтамалықтың операторы ұсынатын мәліметтер анықтамалықтың құрылымына сәйкес қалыптастырылады.</w:t>
      </w:r>
    </w:p>
    <w:bookmarkEnd w:id="43"/>
    <w:bookmarkStart w:name="z47" w:id="44"/>
    <w:p>
      <w:pPr>
        <w:spacing w:after="0"/>
        <w:ind w:left="0"/>
        <w:jc w:val="both"/>
      </w:pPr>
      <w:r>
        <w:rPr>
          <w:rFonts w:ascii="Times New Roman"/>
          <w:b w:val="false"/>
          <w:i w:val="false"/>
          <w:color w:val="000000"/>
          <w:sz w:val="28"/>
        </w:rPr>
        <w:t>
      22. Анықтамалыққа өзгерістер енгізу үшін анықтамалықтың операторы ұсынатын мәліметтер мыналарды қамтуы мүмкін:</w:t>
      </w:r>
    </w:p>
    <w:bookmarkEnd w:id="44"/>
    <w:bookmarkStart w:name="z48" w:id="45"/>
    <w:p>
      <w:pPr>
        <w:spacing w:after="0"/>
        <w:ind w:left="0"/>
        <w:jc w:val="both"/>
      </w:pPr>
      <w:r>
        <w:rPr>
          <w:rFonts w:ascii="Times New Roman"/>
          <w:b w:val="false"/>
          <w:i w:val="false"/>
          <w:color w:val="000000"/>
          <w:sz w:val="28"/>
        </w:rPr>
        <w:t>
      а) аумақтық бөлімшенің құрылуы (ұйымдастырылуы, құрылуы, қызметінің басталуы) туралы мәліметтер. Мұндай мәліметтерді қалыптастыру қағидалары осы Тәртіптің 23 тармағында келтірілген;</w:t>
      </w:r>
    </w:p>
    <w:bookmarkEnd w:id="45"/>
    <w:bookmarkStart w:name="z49" w:id="46"/>
    <w:p>
      <w:pPr>
        <w:spacing w:after="0"/>
        <w:ind w:left="0"/>
        <w:jc w:val="both"/>
      </w:pPr>
      <w:r>
        <w:rPr>
          <w:rFonts w:ascii="Times New Roman"/>
          <w:b w:val="false"/>
          <w:i w:val="false"/>
          <w:color w:val="000000"/>
          <w:sz w:val="28"/>
        </w:rPr>
        <w:t>
      б) аумақтық бөлімшенің атауының, мекенжайының және (немесе) байланыс деректемелерінің өзгертілуі туралы мәліметтер. Мұндай мәліметтерді қалыптастыру қағидалары осы Тәртіптің 24 тармағында келтірілген;</w:t>
      </w:r>
    </w:p>
    <w:bookmarkEnd w:id="46"/>
    <w:bookmarkStart w:name="z50" w:id="47"/>
    <w:p>
      <w:pPr>
        <w:spacing w:after="0"/>
        <w:ind w:left="0"/>
        <w:jc w:val="both"/>
      </w:pPr>
      <w:r>
        <w:rPr>
          <w:rFonts w:ascii="Times New Roman"/>
          <w:b w:val="false"/>
          <w:i w:val="false"/>
          <w:color w:val="000000"/>
          <w:sz w:val="28"/>
        </w:rPr>
        <w:t>
      в) аумақтық бөлімшенің таратылуы (қысқартылуы, қызметін тоқтатуы, қайта ұйымдастырылуы) туралы мәліметтер. Мұндай мәліметтерді қалыптастыру қағидалары осы Тәртіптің 25-тармағында келтірілген.</w:t>
      </w:r>
    </w:p>
    <w:bookmarkEnd w:id="47"/>
    <w:bookmarkStart w:name="z51" w:id="48"/>
    <w:p>
      <w:pPr>
        <w:spacing w:after="0"/>
        <w:ind w:left="0"/>
        <w:jc w:val="both"/>
      </w:pPr>
      <w:r>
        <w:rPr>
          <w:rFonts w:ascii="Times New Roman"/>
          <w:b w:val="false"/>
          <w:i w:val="false"/>
          <w:color w:val="000000"/>
          <w:sz w:val="28"/>
        </w:rPr>
        <w:t>
      23. Анықтамалыққа жаңа позиция (жаңа аумақтық бөлімше туралы) туралы мәліметтерді енгізу үшін мынадай қағидаларға сәйкес 1 жазба қалыптастырылады:</w:t>
      </w:r>
    </w:p>
    <w:bookmarkEnd w:id="48"/>
    <w:bookmarkStart w:name="z52" w:id="49"/>
    <w:p>
      <w:pPr>
        <w:spacing w:after="0"/>
        <w:ind w:left="0"/>
        <w:jc w:val="both"/>
      </w:pPr>
      <w:r>
        <w:rPr>
          <w:rFonts w:ascii="Times New Roman"/>
          <w:b w:val="false"/>
          <w:i w:val="false"/>
          <w:color w:val="000000"/>
          <w:sz w:val="28"/>
        </w:rPr>
        <w:t>
      а) "1.1. Аумақтық бөлімшенің коды" деректемесінің мәні анықтамалықтың қолданыстағы жазбаларындағы осы деректеменің мәніне сәйкес келмеуі тиіс;</w:t>
      </w:r>
    </w:p>
    <w:bookmarkEnd w:id="49"/>
    <w:bookmarkStart w:name="z53" w:id="50"/>
    <w:p>
      <w:pPr>
        <w:spacing w:after="0"/>
        <w:ind w:left="0"/>
        <w:jc w:val="both"/>
      </w:pPr>
      <w:r>
        <w:rPr>
          <w:rFonts w:ascii="Times New Roman"/>
          <w:b w:val="false"/>
          <w:i w:val="false"/>
          <w:color w:val="000000"/>
          <w:sz w:val="28"/>
        </w:rPr>
        <w:t>
      б) "1.6.1. Қолданыстың басталуы күні" және "1.6.2. Анықтамалық жазбасы қолданылуының басталуын регламенттейтін акт туралы мәліметтер" деректемелері толтырылуы тиіс;</w:t>
      </w:r>
    </w:p>
    <w:bookmarkEnd w:id="50"/>
    <w:bookmarkStart w:name="z54" w:id="51"/>
    <w:p>
      <w:pPr>
        <w:spacing w:after="0"/>
        <w:ind w:left="0"/>
        <w:jc w:val="both"/>
      </w:pPr>
      <w:r>
        <w:rPr>
          <w:rFonts w:ascii="Times New Roman"/>
          <w:b w:val="false"/>
          <w:i w:val="false"/>
          <w:color w:val="000000"/>
          <w:sz w:val="28"/>
        </w:rPr>
        <w:t>
      в) "1.6.3. Қолданыстың аяқталуы күні" және "1.6.4. Анықтамалық жазбасы қолданылуының аяқталуын регламенттейтін акт туралы мәліметтер" деректемелері толтырылмайды.</w:t>
      </w:r>
    </w:p>
    <w:bookmarkEnd w:id="51"/>
    <w:bookmarkStart w:name="z55" w:id="52"/>
    <w:p>
      <w:pPr>
        <w:spacing w:after="0"/>
        <w:ind w:left="0"/>
        <w:jc w:val="both"/>
      </w:pPr>
      <w:r>
        <w:rPr>
          <w:rFonts w:ascii="Times New Roman"/>
          <w:b w:val="false"/>
          <w:i w:val="false"/>
          <w:color w:val="000000"/>
          <w:sz w:val="28"/>
        </w:rPr>
        <w:t>
      24. Анықтамалыққа өзгерістер енгізу үшін 2 жазба қалыптастырылады:</w:t>
      </w:r>
    </w:p>
    <w:bookmarkEnd w:id="52"/>
    <w:bookmarkStart w:name="z56" w:id="53"/>
    <w:p>
      <w:pPr>
        <w:spacing w:after="0"/>
        <w:ind w:left="0"/>
        <w:jc w:val="both"/>
      </w:pPr>
      <w:r>
        <w:rPr>
          <w:rFonts w:ascii="Times New Roman"/>
          <w:b w:val="false"/>
          <w:i w:val="false"/>
          <w:color w:val="000000"/>
          <w:sz w:val="28"/>
        </w:rPr>
        <w:t>
      а) бірінші жазба анықтамалықтың өзгертілетін жазбасы туралы мәліметтерді қамтиды және мынадай қағидаларға сәйкес қалыптастырылады:</w:t>
      </w:r>
    </w:p>
    <w:bookmarkEnd w:id="53"/>
    <w:bookmarkStart w:name="z57" w:id="54"/>
    <w:p>
      <w:pPr>
        <w:spacing w:after="0"/>
        <w:ind w:left="0"/>
        <w:jc w:val="both"/>
      </w:pPr>
      <w:r>
        <w:rPr>
          <w:rFonts w:ascii="Times New Roman"/>
          <w:b w:val="false"/>
          <w:i w:val="false"/>
          <w:color w:val="000000"/>
          <w:sz w:val="28"/>
        </w:rPr>
        <w:t>
      барлық деректемелердің мәндері ("1.6.3. Қолданыстың аяқталуы күні" және "1.6.4. Анықтамалық жазбасы қолданылуының аяқталуын регламенттейтін акт туралы мәліметтер" деректемелерін қоспағанда) анықтамалықтың қолданыстағы жазбасындағы осы деректемелердің мәндеріне сәйкес келуі тиіс;</w:t>
      </w:r>
    </w:p>
    <w:bookmarkEnd w:id="54"/>
    <w:bookmarkStart w:name="z58" w:id="55"/>
    <w:p>
      <w:pPr>
        <w:spacing w:after="0"/>
        <w:ind w:left="0"/>
        <w:jc w:val="both"/>
      </w:pPr>
      <w:r>
        <w:rPr>
          <w:rFonts w:ascii="Times New Roman"/>
          <w:b w:val="false"/>
          <w:i w:val="false"/>
          <w:color w:val="000000"/>
          <w:sz w:val="28"/>
        </w:rPr>
        <w:t>
      "1.6.3. Қолданыстың аяқталуы күні" деректемесі өзгертілетін жазба қолданылатын күнге дейінгі күнді (қоса алғанда) және анықтамалықтың өзгертілетін жазбасының қолданысы аяқталу күніне сәйкес келетін күнді қамтуға тиіс. Қолданыстың аяқталуы күні "1.6.1. Қолданыстың басталуы күні" деректемесінде көрсетілген күннен ерте болмайды;</w:t>
      </w:r>
    </w:p>
    <w:bookmarkEnd w:id="55"/>
    <w:bookmarkStart w:name="z59" w:id="56"/>
    <w:p>
      <w:pPr>
        <w:spacing w:after="0"/>
        <w:ind w:left="0"/>
        <w:jc w:val="both"/>
      </w:pPr>
      <w:r>
        <w:rPr>
          <w:rFonts w:ascii="Times New Roman"/>
          <w:b w:val="false"/>
          <w:i w:val="false"/>
          <w:color w:val="000000"/>
          <w:sz w:val="28"/>
        </w:rPr>
        <w:t>
      "1.6.4. Анықтамалық жазбасы қолданылуының аяқталуын регламенттейтін акт туралы мәліметтер" деректемесінде аумақтық бөлімше туралы мәліметтерге өзгерістер енгізуді регламенттейтін мүше мемлекеттің нормативтік құқықтық актісі туралы мәліметтер көрсетіледі (бар болса);</w:t>
      </w:r>
    </w:p>
    <w:bookmarkEnd w:id="56"/>
    <w:bookmarkStart w:name="z60" w:id="57"/>
    <w:p>
      <w:pPr>
        <w:spacing w:after="0"/>
        <w:ind w:left="0"/>
        <w:jc w:val="both"/>
      </w:pPr>
      <w:r>
        <w:rPr>
          <w:rFonts w:ascii="Times New Roman"/>
          <w:b w:val="false"/>
          <w:i w:val="false"/>
          <w:color w:val="000000"/>
          <w:sz w:val="28"/>
        </w:rPr>
        <w:t>
      б) екінші жазба аумақтық бөлімше туралы өзгертілген мәліметтерді қамтиды және мынадай қағидаларға сәйкес қалыптастырылады:</w:t>
      </w:r>
    </w:p>
    <w:bookmarkEnd w:id="57"/>
    <w:bookmarkStart w:name="z61" w:id="58"/>
    <w:p>
      <w:pPr>
        <w:spacing w:after="0"/>
        <w:ind w:left="0"/>
        <w:jc w:val="both"/>
      </w:pPr>
      <w:r>
        <w:rPr>
          <w:rFonts w:ascii="Times New Roman"/>
          <w:b w:val="false"/>
          <w:i w:val="false"/>
          <w:color w:val="000000"/>
          <w:sz w:val="28"/>
        </w:rPr>
        <w:t>
      "1.1. Аумақтық бөлімшенің коды" деректемесінің мәні өзгертілетін жазбаның "1.1. Аумақтық бөлімшенің коды" деректемесінің мәніне сәйкес келуі тиіс;</w:t>
      </w:r>
    </w:p>
    <w:bookmarkEnd w:id="58"/>
    <w:bookmarkStart w:name="z62" w:id="59"/>
    <w:p>
      <w:pPr>
        <w:spacing w:after="0"/>
        <w:ind w:left="0"/>
        <w:jc w:val="both"/>
      </w:pPr>
      <w:r>
        <w:rPr>
          <w:rFonts w:ascii="Times New Roman"/>
          <w:b w:val="false"/>
          <w:i w:val="false"/>
          <w:color w:val="000000"/>
          <w:sz w:val="28"/>
        </w:rPr>
        <w:t>
      "1.6.1. Қолданыстың басталуы күні" деректемесі аумақтық бөлімше туралы мәліметтерге енгізілген өзгерістер қолданылатын күннен басталатын күнді қамтуы тиіс. Қолданыстың басталуы күні өзгертілетін жазбаның "1.6.3. Қолданыстың аяқталуы күні" деректемесінде көрсетілген күннен кеш болуға тиіс;</w:t>
      </w:r>
    </w:p>
    <w:bookmarkEnd w:id="59"/>
    <w:bookmarkStart w:name="z63" w:id="60"/>
    <w:p>
      <w:pPr>
        <w:spacing w:after="0"/>
        <w:ind w:left="0"/>
        <w:jc w:val="both"/>
      </w:pPr>
      <w:r>
        <w:rPr>
          <w:rFonts w:ascii="Times New Roman"/>
          <w:b w:val="false"/>
          <w:i w:val="false"/>
          <w:color w:val="000000"/>
          <w:sz w:val="28"/>
        </w:rPr>
        <w:t>
      "1.6.2. Анықтамалық жазбасы қолданылуының басталуын регламенттейтін акт туралы мәліметтер" деректемесінде аумақтық бөлімше (бар болса) туралы мәліметтерге өзгерістер енгізуді регламенттейтін мүше мемлекеттің нормативтік құқықтық актісі туралы мәліметтер көрсетіледі.</w:t>
      </w:r>
    </w:p>
    <w:bookmarkEnd w:id="60"/>
    <w:bookmarkStart w:name="z64" w:id="61"/>
    <w:p>
      <w:pPr>
        <w:spacing w:after="0"/>
        <w:ind w:left="0"/>
        <w:jc w:val="both"/>
      </w:pPr>
      <w:r>
        <w:rPr>
          <w:rFonts w:ascii="Times New Roman"/>
          <w:b w:val="false"/>
          <w:i w:val="false"/>
          <w:color w:val="000000"/>
          <w:sz w:val="28"/>
        </w:rPr>
        <w:t>
      25. Аумақтық бөлімшені тарату (қысқарту, қызметін тоқтату, қайта ұйымдастыру) туралы мәліметтерді ұсыну үшін мынадай қағидаларға сәйкес 1 жазба қалыптастырылады:</w:t>
      </w:r>
    </w:p>
    <w:bookmarkEnd w:id="61"/>
    <w:bookmarkStart w:name="z65" w:id="62"/>
    <w:p>
      <w:pPr>
        <w:spacing w:after="0"/>
        <w:ind w:left="0"/>
        <w:jc w:val="both"/>
      </w:pPr>
      <w:r>
        <w:rPr>
          <w:rFonts w:ascii="Times New Roman"/>
          <w:b w:val="false"/>
          <w:i w:val="false"/>
          <w:color w:val="000000"/>
          <w:sz w:val="28"/>
        </w:rPr>
        <w:t>
      а) барлық деректемелердің мәндері ("1.6.3. Қолданыстың аяқталуы күні" және "1.6.4. Анықтамалық жазбасы қолданылуының аяқталуын регламенттейтін акт туралы мәліметтер" деректемелерін қоспағанда) анықтамалықтағы таратылатын аумақтық бөлімше туралы тиісті жазбаның мәндеріне сәйкес келуге тиіс;</w:t>
      </w:r>
    </w:p>
    <w:bookmarkEnd w:id="62"/>
    <w:bookmarkStart w:name="z66" w:id="63"/>
    <w:p>
      <w:pPr>
        <w:spacing w:after="0"/>
        <w:ind w:left="0"/>
        <w:jc w:val="both"/>
      </w:pPr>
      <w:r>
        <w:rPr>
          <w:rFonts w:ascii="Times New Roman"/>
          <w:b w:val="false"/>
          <w:i w:val="false"/>
          <w:color w:val="000000"/>
          <w:sz w:val="28"/>
        </w:rPr>
        <w:t>
      б) деректеме "1.6.3. Қолданыстың аяқталу күні"  аумақтық бөлімшені тарату (тарату, қызметін тоқтату, қайта ұйымдастыру) күнін қамтуға тиіс, оған дейін (қоса алғанда) өзгертілетін жазба қолданылады және анықтамалық жазбаның қолданылу аяқталу күніне сәйкес келеді. Әрекеттің аяқталу күні "1.6.1. Қолданыстың басталу күні";</w:t>
      </w:r>
    </w:p>
    <w:bookmarkEnd w:id="63"/>
    <w:bookmarkStart w:name="z67" w:id="64"/>
    <w:p>
      <w:pPr>
        <w:spacing w:after="0"/>
        <w:ind w:left="0"/>
        <w:jc w:val="both"/>
      </w:pPr>
      <w:r>
        <w:rPr>
          <w:rFonts w:ascii="Times New Roman"/>
          <w:b w:val="false"/>
          <w:i w:val="false"/>
          <w:color w:val="000000"/>
          <w:sz w:val="28"/>
        </w:rPr>
        <w:t>
      б) "1.6.3. Қолданыстың аяқталуы күні" деректемесі өзгертілетін жазба қолданылатын күнге дейінгі күнді (қоса алғанда) және анықтамалықтың жазбасының қолданысы аяқталу күніне сәйкес келетін  аумақтық бөлімшені тарату (қысқарту, қызметін тоқтату, қайта ұйымдастыру) күнді қамтуға тиіс. Қолданыстың аяқталуы күні "1.6.1. Қолданыстың басталуы күні" деректемесінде көрсетілген күннен ерте болмайды;</w:t>
      </w:r>
    </w:p>
    <w:bookmarkEnd w:id="64"/>
    <w:bookmarkStart w:name="z68" w:id="65"/>
    <w:p>
      <w:pPr>
        <w:spacing w:after="0"/>
        <w:ind w:left="0"/>
        <w:jc w:val="both"/>
      </w:pPr>
      <w:r>
        <w:rPr>
          <w:rFonts w:ascii="Times New Roman"/>
          <w:b w:val="false"/>
          <w:i w:val="false"/>
          <w:color w:val="000000"/>
          <w:sz w:val="28"/>
        </w:rPr>
        <w:t>
      в) "1.6.4. Анықтамалық жазбасы қолданылуының аяқталуын регламенттейтін акт туралы мәліметтер" деректемесінде аумақтық бөлімше оған сәйкес таратылатын (қысқартылатын, қызметін тоқтататын, қайта ұйымдастырылатын) акт туралы мәліметтер көрсетіледі.</w:t>
      </w:r>
    </w:p>
    <w:bookmarkEnd w:id="65"/>
    <w:bookmarkStart w:name="z69" w:id="66"/>
    <w:p>
      <w:pPr>
        <w:spacing w:after="0"/>
        <w:ind w:left="0"/>
        <w:jc w:val="both"/>
      </w:pPr>
      <w:r>
        <w:rPr>
          <w:rFonts w:ascii="Times New Roman"/>
          <w:b w:val="false"/>
          <w:i w:val="false"/>
          <w:color w:val="000000"/>
          <w:sz w:val="28"/>
        </w:rPr>
        <w:t>
      26. Анықтамалықтың операторы анықтамалыққа өзгерістер енгізу үшін мәліметтер қалыптастырады және оларды анықтамалықтың құрылымына сәйкес XML-форматында НАА бірыңғай жүйесінің әкімшісіне ұсынады.</w:t>
      </w:r>
    </w:p>
    <w:bookmarkEnd w:id="66"/>
    <w:bookmarkStart w:name="z70" w:id="67"/>
    <w:p>
      <w:pPr>
        <w:spacing w:after="0"/>
        <w:ind w:left="0"/>
        <w:jc w:val="both"/>
      </w:pPr>
      <w:r>
        <w:rPr>
          <w:rFonts w:ascii="Times New Roman"/>
          <w:b w:val="false"/>
          <w:i w:val="false"/>
          <w:color w:val="000000"/>
          <w:sz w:val="28"/>
        </w:rPr>
        <w:t>
      27. НАА бірыңғай жүйесінің әкімшісі анықтамалыққа өзгерістер енгізуге арналған мәліметтердің алынғанын және өңделгенін растайды.</w:t>
      </w:r>
    </w:p>
    <w:bookmarkEnd w:id="67"/>
    <w:bookmarkStart w:name="z71" w:id="68"/>
    <w:p>
      <w:pPr>
        <w:spacing w:after="0"/>
        <w:ind w:left="0"/>
        <w:jc w:val="both"/>
      </w:pPr>
      <w:r>
        <w:rPr>
          <w:rFonts w:ascii="Times New Roman"/>
          <w:b w:val="false"/>
          <w:i w:val="false"/>
          <w:color w:val="000000"/>
          <w:sz w:val="28"/>
        </w:rPr>
        <w:t>
      28. Ұсынылған мәліметтерде қателер болмаған кезде НАА бірыңғай жүйесінің әкімшісі оларды анықтамалыққа енгізуді және алынған күннен бастап 3 жұмыс күнінен кешіктірмей Одақтың ақпараттық порталында жариялауды қамтамасыз етеді.</w:t>
      </w:r>
    </w:p>
    <w:bookmarkEnd w:id="68"/>
    <w:bookmarkStart w:name="z72" w:id="69"/>
    <w:p>
      <w:pPr>
        <w:spacing w:after="0"/>
        <w:ind w:left="0"/>
        <w:jc w:val="both"/>
      </w:pPr>
      <w:r>
        <w:rPr>
          <w:rFonts w:ascii="Times New Roman"/>
          <w:b w:val="false"/>
          <w:i w:val="false"/>
          <w:color w:val="000000"/>
          <w:sz w:val="28"/>
        </w:rPr>
        <w:t>
      29. НАА бірыңғай жүйесінің әкімшісі ұсынылған мәліметтерде қателерді анықтаған жағдайда анықтамалықтың операторы анықталған қателерді жояды және анықтамалыққа өзгерістер енгізу үшін мәліметтер беруді қайталайды.</w:t>
      </w:r>
    </w:p>
    <w:bookmarkEnd w:id="69"/>
    <w:bookmarkStart w:name="z73" w:id="70"/>
    <w:p>
      <w:pPr>
        <w:spacing w:after="0"/>
        <w:ind w:left="0"/>
        <w:jc w:val="both"/>
      </w:pPr>
      <w:r>
        <w:rPr>
          <w:rFonts w:ascii="Times New Roman"/>
          <w:b w:val="false"/>
          <w:i w:val="false"/>
          <w:color w:val="000000"/>
          <w:sz w:val="28"/>
        </w:rPr>
        <w:t>
      30. Анықтамалықты жүргізу ол бекітілгеннен кейін Комиссия бекітетін Одақтың бірыңғай нормативтік-анықтамалық ақпарат жүйесіне қатысушылардың анықтамалықтар мен сыныптауыштарды Одақтың интеграцияланған ақпараттық жүйесі құралдарымен жүргізу және тарату жөніндегі ақпараттық өзара іс-қимыл регламентіне сәйкес автоматтандырылған режимде жүзеге асырылады.</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