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565f" w14:textId="acd5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2025 жылғы 14 қаңтардағы № 7 шешімін өзгерту туралы</w:t>
      </w:r>
    </w:p>
    <w:p>
      <w:pPr>
        <w:spacing w:after="0"/>
        <w:ind w:left="0"/>
        <w:jc w:val="both"/>
      </w:pPr>
      <w:r>
        <w:rPr>
          <w:rFonts w:ascii="Times New Roman"/>
          <w:b w:val="false"/>
          <w:i w:val="false"/>
          <w:color w:val="000000"/>
          <w:sz w:val="28"/>
        </w:rPr>
        <w:t>Еуразиялық үкіметаралық кеңестің 2025 жылғы 31 қаңтардағы № 1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мүше мемлекеттер өкілдерінің қатысуымен Еуразиялық экономикалық комиссия Алқасының "Жапониядан, Таиланд Корольдігінен, Түрік Республикасы мен Малайзиядан шығарылатын және Еуразиялық экономикалық одақтың кедендік аумағына әкелінетін доңғалақтардың құйылған алюминий дискілеріне қатысты демпингке қарсы бажды енгізу арқылы демпингке қарсы шараны қолдану туралы" 2025 жылғы 14 қаңтардағы № 7 </w:t>
      </w:r>
      <w:r>
        <w:rPr>
          <w:rFonts w:ascii="Times New Roman"/>
          <w:b w:val="false"/>
          <w:i w:val="false"/>
          <w:color w:val="000000"/>
          <w:sz w:val="28"/>
        </w:rPr>
        <w:t>шешіміне</w:t>
      </w:r>
      <w:r>
        <w:rPr>
          <w:rFonts w:ascii="Times New Roman"/>
          <w:b w:val="false"/>
          <w:i w:val="false"/>
          <w:color w:val="000000"/>
          <w:sz w:val="28"/>
        </w:rPr>
        <w:t xml:space="preserve"> (бұдан әрі – №7 шешім) өзгерістер енгізу қажеттілігі туралы мәселе бойынша өткізген консультациялардың нәтижелері туралы ақпаратты назарға ала отырып, Еуразиялық үкіметаралық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 кезекті отырыста Қырғыз Республикасы мен Қазақстан Республикасының аумағына Жапониядан пайдалануда болған доңғалақтың құйылған алюминий дискілерін тиісінше 300 және 135 тоннадан аспайтын көлемде демпингке қарсы баж төлемей әкелу мүмкіндігін көздей отырып, № 7 </w:t>
      </w:r>
      <w:r>
        <w:rPr>
          <w:rFonts w:ascii="Times New Roman"/>
          <w:b w:val="false"/>
          <w:i w:val="false"/>
          <w:color w:val="000000"/>
          <w:sz w:val="28"/>
        </w:rPr>
        <w:t>шешімге</w:t>
      </w:r>
      <w:r>
        <w:rPr>
          <w:rFonts w:ascii="Times New Roman"/>
          <w:b w:val="false"/>
          <w:i w:val="false"/>
          <w:color w:val="000000"/>
          <w:sz w:val="28"/>
        </w:rPr>
        <w:t xml:space="preserve"> сәйкес қолданылатын демпингке қарсы шара қолданысының әр жылы ішінде № 7 шешімге өзгерістер енгізу туралы шешім қабылдасын.</w:t>
      </w:r>
    </w:p>
    <w:bookmarkEnd w:id="1"/>
    <w:bookmarkStart w:name="z3" w:id="2"/>
    <w:p>
      <w:pPr>
        <w:spacing w:after="0"/>
        <w:ind w:left="0"/>
        <w:jc w:val="both"/>
      </w:pPr>
      <w:r>
        <w:rPr>
          <w:rFonts w:ascii="Times New Roman"/>
          <w:b w:val="false"/>
          <w:i w:val="false"/>
          <w:color w:val="000000"/>
          <w:sz w:val="28"/>
        </w:rPr>
        <w:t>
      2. №7 шешім осы Шешімнің 1-тармағына сәйкес оған өзгерістер енгізу туралы Еуразиялық экономикалық комиссия Алқасының шешімі күшіне енген күннен бастап кұшіне енеді деп белгіленсін.</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