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6be7" w14:textId="4946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2019 жылғы 22 ақпандағы № 64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2025 жылғы 26 мамырдағы № 42 шешімі.</w:t>
      </w:r>
    </w:p>
    <w:p>
      <w:pPr>
        <w:spacing w:after="0"/>
        <w:ind w:left="0"/>
        <w:jc w:val="both"/>
      </w:pPr>
      <w:bookmarkStart w:name="z1" w:id="0"/>
      <w:r>
        <w:rPr>
          <w:rFonts w:ascii="Times New Roman"/>
          <w:b w:val="false"/>
          <w:i w:val="false"/>
          <w:color w:val="000000"/>
          <w:sz w:val="28"/>
        </w:rPr>
        <w:t xml:space="preserve">
      Еуразиялық экономикалық одақ Кеден кодексінің 49-бабы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Кеңесінің "Тарифтік преференцияларды қалпына келтіру жағдайлары мен шарттарын айқындау туралы" 2019 жылғы 22 ақпандағы № 64 шешіміне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bookmarkStart w:name="z13"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Караник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 Амангельдиев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Кеңесінің</w:t>
            </w:r>
            <w:r>
              <w:br/>
            </w:r>
            <w:r>
              <w:rPr>
                <w:rFonts w:ascii="Times New Roman"/>
                <w:b w:val="false"/>
                <w:i w:val="false"/>
                <w:color w:val="000000"/>
                <w:sz w:val="20"/>
              </w:rPr>
              <w:t xml:space="preserve">2025 жылғы 26 мамырдағы </w:t>
            </w:r>
            <w:r>
              <w:br/>
            </w:r>
            <w:r>
              <w:rPr>
                <w:rFonts w:ascii="Times New Roman"/>
                <w:b w:val="false"/>
                <w:i w:val="false"/>
                <w:color w:val="000000"/>
                <w:sz w:val="20"/>
              </w:rPr>
              <w:t xml:space="preserve">№ 42 шешіміне </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Еуразиялық экономикалық комиссия Кеңесінің 2019 жылғы 22 ақпандағы № 64 шешіміне енгізілетін ӨЗГЕРІСТЕР</w:t>
      </w:r>
    </w:p>
    <w:bookmarkEnd w:id="4"/>
    <w:bookmarkStart w:name="z6" w:id="5"/>
    <w:p>
      <w:pPr>
        <w:spacing w:after="0"/>
        <w:ind w:left="0"/>
        <w:jc w:val="both"/>
      </w:pPr>
      <w:r>
        <w:rPr>
          <w:rFonts w:ascii="Times New Roman"/>
          <w:b w:val="false"/>
          <w:i w:val="false"/>
          <w:color w:val="000000"/>
          <w:sz w:val="28"/>
        </w:rPr>
        <w:t>
      1. 1-тармақта:</w:t>
      </w:r>
    </w:p>
    <w:bookmarkEnd w:id="5"/>
    <w:bookmarkStart w:name="z7" w:id="6"/>
    <w:p>
      <w:pPr>
        <w:spacing w:after="0"/>
        <w:ind w:left="0"/>
        <w:jc w:val="both"/>
      </w:pPr>
      <w:r>
        <w:rPr>
          <w:rFonts w:ascii="Times New Roman"/>
          <w:b w:val="false"/>
          <w:i w:val="false"/>
          <w:color w:val="000000"/>
          <w:sz w:val="28"/>
        </w:rPr>
        <w:t>
      а) төртінші абзацтан кейін мынадай мазмұндағы абзацпен толықтырылсын:</w:t>
      </w:r>
    </w:p>
    <w:bookmarkEnd w:id="6"/>
    <w:p>
      <w:pPr>
        <w:spacing w:after="0"/>
        <w:ind w:left="0"/>
        <w:jc w:val="both"/>
      </w:pPr>
      <w:r>
        <w:rPr>
          <w:rFonts w:ascii="Times New Roman"/>
          <w:b w:val="false"/>
          <w:i w:val="false"/>
          <w:color w:val="000000"/>
          <w:sz w:val="28"/>
        </w:rPr>
        <w:t xml:space="preserve">
      "тауарларды шығаруды кеден органы Еуразиялық экономикалық одақ Кеден кодексінің </w:t>
      </w:r>
      <w:r>
        <w:rPr>
          <w:rFonts w:ascii="Times New Roman"/>
          <w:b w:val="false"/>
          <w:i w:val="false"/>
          <w:color w:val="000000"/>
          <w:sz w:val="28"/>
        </w:rPr>
        <w:t>121-бабына</w:t>
      </w:r>
      <w:r>
        <w:rPr>
          <w:rFonts w:ascii="Times New Roman"/>
          <w:b w:val="false"/>
          <w:i w:val="false"/>
          <w:color w:val="000000"/>
          <w:sz w:val="28"/>
        </w:rPr>
        <w:t xml:space="preserve"> сәйкес жүргізген және тауарларды шығарудан кейін кедендік бақылау жүргізудің нәтижелері бойынша кеден органдары осындай тауарларға қатысты тарифтік преференцияларды ұсыну шарттарының сақталмағанын анықтаған, соның нәтижесінде тауарларға арналған декларацияда мәлімделген мәліметтерге тарифтік преференцияларды қолданбауға байланысты тиісті өзгерістер (толықтырулар) енгізілген болса, қалпына келтіріледі.";</w:t>
      </w:r>
    </w:p>
    <w:bookmarkStart w:name="z8" w:id="7"/>
    <w:p>
      <w:pPr>
        <w:spacing w:after="0"/>
        <w:ind w:left="0"/>
        <w:jc w:val="both"/>
      </w:pPr>
      <w:r>
        <w:rPr>
          <w:rFonts w:ascii="Times New Roman"/>
          <w:b w:val="false"/>
          <w:i w:val="false"/>
          <w:color w:val="000000"/>
          <w:sz w:val="28"/>
        </w:rPr>
        <w:t>
      б) бесінші абзацта "үшінші және төртінші" деген сөздер "үшінші – бесінші" деген сөздермен ауыстырылсын.</w:t>
      </w:r>
    </w:p>
    <w:bookmarkEnd w:id="7"/>
    <w:bookmarkStart w:name="z9" w:id="8"/>
    <w:p>
      <w:pPr>
        <w:spacing w:after="0"/>
        <w:ind w:left="0"/>
        <w:jc w:val="both"/>
      </w:pPr>
      <w:r>
        <w:rPr>
          <w:rFonts w:ascii="Times New Roman"/>
          <w:b w:val="false"/>
          <w:i w:val="false"/>
          <w:color w:val="000000"/>
          <w:sz w:val="28"/>
        </w:rPr>
        <w:t>
      2. 2-тармақта:</w:t>
      </w:r>
    </w:p>
    <w:bookmarkEnd w:id="8"/>
    <w:bookmarkStart w:name="z10" w:id="9"/>
    <w:p>
      <w:pPr>
        <w:spacing w:after="0"/>
        <w:ind w:left="0"/>
        <w:jc w:val="both"/>
      </w:pPr>
      <w:r>
        <w:rPr>
          <w:rFonts w:ascii="Times New Roman"/>
          <w:b w:val="false"/>
          <w:i w:val="false"/>
          <w:color w:val="000000"/>
          <w:sz w:val="28"/>
        </w:rPr>
        <w:t>
      а) алтыншы абзац "тауардың шығарылған жері туралы сертификат" деген сөздердің алдында мынадай сөздермен толықтырылсын:</w:t>
      </w:r>
    </w:p>
    <w:bookmarkEnd w:id="9"/>
    <w:p>
      <w:pPr>
        <w:spacing w:after="0"/>
        <w:ind w:left="0"/>
        <w:jc w:val="both"/>
      </w:pPr>
      <w:r>
        <w:rPr>
          <w:rFonts w:ascii="Times New Roman"/>
          <w:b w:val="false"/>
          <w:i w:val="false"/>
          <w:color w:val="000000"/>
          <w:sz w:val="28"/>
        </w:rPr>
        <w:t>
      "осы тармақтың төртінші абзацында көрсетілген өтінішті тіркеу күнінде және (немесе) тауарларға арналған декларация күнінде жарамды (қолдану мерзімі (жарамдылық мерзімі) өтпеген);";</w:t>
      </w:r>
    </w:p>
    <w:bookmarkStart w:name="z11" w:id="10"/>
    <w:p>
      <w:pPr>
        <w:spacing w:after="0"/>
        <w:ind w:left="0"/>
        <w:jc w:val="both"/>
      </w:pPr>
      <w:r>
        <w:rPr>
          <w:rFonts w:ascii="Times New Roman"/>
          <w:b w:val="false"/>
          <w:i w:val="false"/>
          <w:color w:val="000000"/>
          <w:sz w:val="28"/>
        </w:rPr>
        <w:t>
      б) тоғызыншы абзац мынадай редакцияда жазылсын:</w:t>
      </w:r>
    </w:p>
    <w:bookmarkEnd w:id="10"/>
    <w:p>
      <w:pPr>
        <w:spacing w:after="0"/>
        <w:ind w:left="0"/>
        <w:jc w:val="both"/>
      </w:pPr>
      <w:r>
        <w:rPr>
          <w:rFonts w:ascii="Times New Roman"/>
          <w:b w:val="false"/>
          <w:i w:val="false"/>
          <w:color w:val="000000"/>
          <w:sz w:val="28"/>
        </w:rPr>
        <w:t>
      "Осы тармақтың алтыншы абзацында көрсетілген тауардың шығарылған жері туралы сертификатты ұсыну мынадай:</w:t>
      </w:r>
    </w:p>
    <w:p>
      <w:pPr>
        <w:spacing w:after="0"/>
        <w:ind w:left="0"/>
        <w:jc w:val="both"/>
      </w:pPr>
      <w:r>
        <w:rPr>
          <w:rFonts w:ascii="Times New Roman"/>
          <w:b w:val="false"/>
          <w:i w:val="false"/>
          <w:color w:val="000000"/>
          <w:sz w:val="28"/>
        </w:rPr>
        <w:t xml:space="preserve">
      егер осы тармақтың төртінші абзацында көрсетілген өтінішті бергенге дейін кедендік бақылау жүргізудің нәтижелері бойынша кеден органдары тауарлардың шығарылған жері Еуразиялық экономикалық одақ Кеден кодексінің 314-бабының </w:t>
      </w:r>
      <w:r>
        <w:rPr>
          <w:rFonts w:ascii="Times New Roman"/>
          <w:b w:val="false"/>
          <w:i w:val="false"/>
          <w:color w:val="000000"/>
          <w:sz w:val="28"/>
        </w:rPr>
        <w:t>5-тармағына</w:t>
      </w:r>
      <w:r>
        <w:rPr>
          <w:rFonts w:ascii="Times New Roman"/>
          <w:b w:val="false"/>
          <w:i w:val="false"/>
          <w:color w:val="000000"/>
          <w:sz w:val="28"/>
        </w:rPr>
        <w:t xml:space="preserve"> сәйкес расталмаған деп есептелетінін анықтамаса, осы Шешімнің үшінші – бесінші абзацтарына сәйкес тарифтік преференциялар қалпына келтірілген;</w:t>
      </w:r>
    </w:p>
    <w:p>
      <w:pPr>
        <w:spacing w:after="0"/>
        <w:ind w:left="0"/>
        <w:jc w:val="both"/>
      </w:pPr>
      <w:r>
        <w:rPr>
          <w:rFonts w:ascii="Times New Roman"/>
          <w:b w:val="false"/>
          <w:i w:val="false"/>
          <w:color w:val="000000"/>
          <w:sz w:val="28"/>
        </w:rPr>
        <w:t>
      қолдану мүмкіндігі осы тармақтың алтыншы абзацында көрсетілген тауардың шыққан жері туралы сертификатты беру фактісін және онда қамтылған мәліметтердің сенімділігін тексеруді жүзеге асыруға мүмкіндік беретін әкелінетін тауарлардың шыққан жерін анықтаудың тиісті қағидаларында көзделген верификациялаудың электрондық жүйесін қолдану туралы уағдаластық болған жағдайларда талап етілмейді. Бұл ретте осындай сертификат туралы мәліметтер тауарға арналған декларацияны түзетуде көрсетілуі тиіс.";</w:t>
      </w:r>
    </w:p>
    <w:bookmarkStart w:name="z12" w:id="11"/>
    <w:p>
      <w:pPr>
        <w:spacing w:after="0"/>
        <w:ind w:left="0"/>
        <w:jc w:val="both"/>
      </w:pPr>
      <w:r>
        <w:rPr>
          <w:rFonts w:ascii="Times New Roman"/>
          <w:b w:val="false"/>
          <w:i w:val="false"/>
          <w:color w:val="000000"/>
          <w:sz w:val="28"/>
        </w:rPr>
        <w:t>
      в) оныншы абзацта "төртінші абзацында" деген сөздер "төртінші және бесінші абзацтарында" деген сөздермен ауыстырылсын.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