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19a8" w14:textId="4fc1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2019 жылғы 19 қарашадағы № 200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7 қазандағы № 88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(Еуразиялық экономикалық одақ жөніндегі 2014 жылғы 29 мамырдағы шартқа тіркелген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қызмет регламентіне тіркелген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"Қолдану нәтижесінде Еуразиялық экономикалық одақтың "Өрт қауіпсіздігін және өрт сөндіруді қамтамасыз ету құралдарына қойылатын талаптар туралы" техникалық регламентінің (ЕАЭО ТР 043/2017) талаптарының орындалуын ерікті түрде қамтамасыз ететін халықаралық және өңірлік (мемлекетаралық) стандарттардың, ал олар болмаған жағдайда ұлттық (мемлекеттік) стандарттардың тізбесі туралы, сондай-ақ, Еуразиялық экономикалық одақтың "Өрт қауіпсіздігін және өрт сөндіруді қамтамасыз ету құралдарына қойылатын талаптар туралы" техникалық регламентінің (ЕАЭО ТР 043/2017) талаптарын қолдануға және орындауға қажет сынама алу қағидаларын қамтитын және техникалық реттеу объектілерінің сәйкестігін бағалау үшін қажет зерттеулерді (сынақтарды) және өлшеулерді жүргізудің қағидалары мен әдістерін қамтитын халықаралық және өңірлік (мемлекетаралық) стандарттардың, ал олар болмаған жағдайда ұлттық (мемлекеттік) стандарттардың тізбесі туралы" Еуразиялық экономикалық комиссия алқасының 2019 жылғы 19 қарашадағы № 200 </w:t>
      </w:r>
      <w:r>
        <w:rPr>
          <w:rFonts w:ascii="Times New Roman"/>
          <w:b w:val="false"/>
          <w:i w:val="false"/>
          <w:color w:val="000000"/>
          <w:sz w:val="28"/>
        </w:rPr>
        <w:t>шешіміне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Осы Шешім ресми жарияланған күннен бастап күнтізбелік 180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7 қарашадағы </w:t>
            </w:r>
            <w:r>
              <w:br/>
            </w:r>
            <w:r>
              <w:rPr>
                <w:rFonts w:ascii="Times New Roman"/>
                <w:b w:val="false"/>
                <w:i w:val="false"/>
                <w:color w:val="000000"/>
                <w:sz w:val="20"/>
              </w:rPr>
              <w:t>№ 88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Еуразиялық экономикалық комиссия алқасының 2019 жылғы 19 қарашадағы № 200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Көрсетілген Шешіммен бекітілген, қолдану нәтижесінде Еуразиялық экономикалық одақтың "Өрт қауіпсіздігін және өрт сөндіруді қамтамасыз ету құралдарына қойылатын талаптар туралы" техникалық регламентінің (ЕАЭО ТР 043/2017) талаптарының сақталуын ерікті түрде қамтамасыз ететін халықаралық және өңірлік (мемлекетаралық) стандарттардың, ал олар болмаған жағдайда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 мынадай мазмұндағы 50</w:t>
      </w:r>
      <w:r>
        <w:rPr>
          <w:rFonts w:ascii="Times New Roman"/>
          <w:b w:val="false"/>
          <w:i w:val="false"/>
          <w:color w:val="000000"/>
          <w:vertAlign w:val="superscript"/>
        </w:rPr>
        <w:t xml:space="preserve">1 </w:t>
      </w:r>
      <w:r>
        <w:rPr>
          <w:rFonts w:ascii="Times New Roman"/>
          <w:b w:val="false"/>
          <w:i w:val="false"/>
          <w:color w:val="000000"/>
          <w:sz w:val="28"/>
        </w:rPr>
        <w:t>жаңа позициясымен толықтырылсын: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бөлімнің 27-тармағы, қосымшаның 16-тармағы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штабтық өрт сөндіру көліктері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34350-2017 5.1.1, 5.1.2, 5.1.12 – 5.1.14, 5.1.16, 5.1.17, 5.2.20, 5.2.23, 5.3.2, 5.3.6, 5.3.22, 5.4.1, 5.4.18, 5.4.20, 5.4.21, 5.4.22, 5.4.24, 5.5.4, 5.5.5, 5.10.3, 5.10.7, 5.11.14, 5.14.2 тармақтары</w:t>
            </w:r>
            <w:r>
              <w:rPr>
                <w:rFonts w:ascii="Times New Roman"/>
                <w:b w:val="false"/>
                <w:i w:val="false"/>
                <w:color w:val="000000"/>
                <w:sz w:val="20"/>
              </w:rPr>
              <w:t xml:space="preserve"> </w:t>
            </w:r>
            <w:r>
              <w:rPr>
                <w:rFonts w:ascii="Times New Roman"/>
                <w:b/>
                <w:i w:val="false"/>
                <w:color w:val="000000"/>
                <w:sz w:val="20"/>
              </w:rPr>
              <w:t>"Өрт техникасы. Негізгі өрт сөндіру көліктері.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01.05.2026</w:t>
            </w:r>
            <w:r>
              <w:rPr>
                <w:rFonts w:ascii="Times New Roman"/>
                <w:b w:val="false"/>
                <w:i w:val="false"/>
                <w:color w:val="000000"/>
                <w:sz w:val="20"/>
              </w:rPr>
              <w:t xml:space="preserve"> </w:t>
            </w:r>
            <w:r>
              <w:rPr>
                <w:rFonts w:ascii="Times New Roman"/>
                <w:b/>
                <w:i w:val="false"/>
                <w:color w:val="000000"/>
                <w:sz w:val="20"/>
              </w:rPr>
              <w:t xml:space="preserve">жылдан бастап қолданылады </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б) мынадай мазмұндағы 137</w:t>
      </w:r>
      <w:r>
        <w:rPr>
          <w:rFonts w:ascii="Times New Roman"/>
          <w:b w:val="false"/>
          <w:i w:val="false"/>
          <w:color w:val="000000"/>
          <w:vertAlign w:val="superscript"/>
        </w:rPr>
        <w:t>1</w:t>
      </w:r>
      <w:r>
        <w:rPr>
          <w:rFonts w:ascii="Times New Roman"/>
          <w:b w:val="false"/>
          <w:i w:val="false"/>
          <w:color w:val="000000"/>
          <w:sz w:val="28"/>
        </w:rPr>
        <w:t xml:space="preserve"> позициясымен толықтырылсын: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42–47, 49-тармақтары, қосымшаның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сөндірушілерге арналған сүзгіш тыныс алу және көру ағзаларын жеке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МемСТ 58716-2019 5.1, 5.2.1, 5.3 – 5.8 тармақтары "Өрт техникасы. Ашық ауада табиғи өрттерді сөндіру кезінде қолданылатын, тыныс алу және көру органдарын қорғайтын, өрт сөндіруге арналған сүзгілейтін респираторлар.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01.03.2028 жылға дейін қолданылады</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в) XVI бөлім келесі редакцияда жазылсын:</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Өрт сөндірушілердің қосымша жарақтары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 қосымшаның 84-тармағы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МемСТ 53270-2009 5.1 – 5.12 тармақтары "Өрт техникасы. Өрт сөндіруге арналған шамдар.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01.03.2026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4677-82 2.2 – 2.4, 2.8 – 2.21, 2.24, 2.28, 6.1 тармақтары "Шамдар. Жалпы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МемСТ 34996-2023 5 – 7 бөлімдері "Өрт техникасы. Өрт сөндіруге арналған шамдар.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 қосымшаның 84-тармағы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МемСТ 58446-2019 5.16.4  тармағы "Өрт техникасы. Газ-түтіннен қорғау қызметі тобының жеке құрамын жарақтандыруға арналған жабдықтар жиынтығы.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01.03.2028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 қосымшаның 84-тармағы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радиошамшырақтар, дыбыстық шамшырақтар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МемСТ 58446-2019 5.10 бөлімшесі "Өрт техникасы. Газ-түтіннен қорғау қызметі тобының жеке құрамын жарақтандыруға арналған жабдықтар жиынтығы.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01.03.2028 жылға дейін қолданылады</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Көрсетілген шешіммен бекітілген, Еуразиялық экономикалық одақтың "Өрт қауіпсіздігін және өрт сөндіруді қамтамасыз ету құралдарына қойылатын талаптар туралы" техникалық регламентінің (ЕАЭО ТР 043/2017) талаптарын қолдануға және орындауға қажет сынама алу қағидаларын қамтитын және техникалық реттеу объектілерінің сәйкестігін бағалау үшін қажет зерттеулерді (сынақтарды) және өлшеулерді жүргізудің қағидалары мен әдістерін қамтитын халықаралық және өңірлік (мемлекетаралық) стандарттардың, ал олар болмаған жағдайда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а) мынадай мазмұндағы 62</w:t>
      </w:r>
      <w:r>
        <w:rPr>
          <w:rFonts w:ascii="Times New Roman"/>
          <w:b w:val="false"/>
          <w:i w:val="false"/>
          <w:color w:val="000000"/>
          <w:vertAlign w:val="superscript"/>
        </w:rPr>
        <w:t>1</w:t>
      </w:r>
      <w:r>
        <w:rPr>
          <w:rFonts w:ascii="Times New Roman"/>
          <w:b w:val="false"/>
          <w:i w:val="false"/>
          <w:color w:val="000000"/>
          <w:sz w:val="28"/>
        </w:rPr>
        <w:t xml:space="preserve"> позициясымен толықтырылсын:</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 қосымшаның 16-тармағы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өрт сөндіру көліктері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34350-2017 "Өрт техникасы. Негізгі өрт сөндіру көліктері.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01.05.2026 жылдан бастап қолданылады</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б) мынадай мазмұндағы 149</w:t>
      </w:r>
      <w:r>
        <w:rPr>
          <w:rFonts w:ascii="Times New Roman"/>
          <w:b w:val="false"/>
          <w:i w:val="false"/>
          <w:color w:val="000000"/>
          <w:vertAlign w:val="superscript"/>
        </w:rPr>
        <w:t>1</w:t>
      </w:r>
      <w:r>
        <w:rPr>
          <w:rFonts w:ascii="Times New Roman"/>
          <w:b w:val="false"/>
          <w:i w:val="false"/>
          <w:color w:val="000000"/>
          <w:sz w:val="28"/>
        </w:rPr>
        <w:t xml:space="preserve"> позициясымен толықтырылсын:</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42–47, 49-тармақтары, қосымшаның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сөндірушілерге арналған сүзгіш тыныс алу және көру ағзаларын жеке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МемСТ 58716-2019 "Өрт техникасы. Ашық ауада табиғи өрттерді сөндіру кезінде қолданылатын, тыныс алу және көру органдарын қорғайтын, өрт сөндіруге арналған сүзгілейтін респираторлар.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01.03.2028 жылға дейін қолданылады</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в) XVI бөлім келесі редакцияда жазылсын:</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Өрт сөндірушілердің қосымша жарақтары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 қосымшаның 84-тармағы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МемСТ 53270-2009 "Өрт техникасы. Өрт сөндіруге арналған шамдар. Жалпы техникалық талаптар. Сынау әдістері"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01.03.2026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4677-82 "Шамдар. Жалпы техникалық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34996-2023 "Өрт техникасы. Өрт сөндіруге арналған шамдар.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 қосымшаның 84-тармағы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МемСТ 58446-2019 "Өрт техникасы. Газ-түтіннен қорғау қызметі тобының жеке құрамын жарақтандыруға арналған жабдықтар жиынтығы.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01.03.2028 жылға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 қосымшаның 84-тармағы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радиошамшырақтар, дыбыстық шамшырақтар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МемСТ 58446-2019 "Өрт техникасы. Газ-түтіннен қорғау қызметі тобының жеке құрамын жарақтандыруға арналған жабдықтар жиынтығы. Жалпы техникалық талаптар.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01.03.2028 жылға дейін қолданылады</w:t>
            </w:r>
          </w:p>
        </w:tc>
      </w:tr>
    </w:tbl>
    <w:p>
      <w:pPr>
        <w:spacing w:after="0"/>
        <w:ind w:left="0"/>
        <w:jc w:val="both"/>
      </w:pP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