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59af" w14:textId="c385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Объектілер сәйкестендіргіштерінің халықаралық ағашы шеңберінде тағайындалатын Еуразиялық экономикалық комиссия сегменті объектілері сәйкестендіргіштерінің тізілімі туралы</w:t>
      </w:r>
    </w:p>
    <w:p>
      <w:pPr>
        <w:spacing w:after="0"/>
        <w:ind w:left="0"/>
        <w:jc w:val="both"/>
      </w:pPr>
      <w:r>
        <w:rPr>
          <w:rFonts w:ascii="Times New Roman"/>
          <w:b w:val="false"/>
          <w:i w:val="false"/>
          <w:color w:val="000000"/>
          <w:sz w:val="28"/>
        </w:rPr>
        <w:t>Еуразиялық экономикалық комиссия Алқасының 2025 жылғы 9 қыркүйектегі № 80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Объектілер сәйкестендіргіштерінің халықаралық ағашы шеңберінде тағайындалатын Еуразиялық экономикалық комиссия сегменті объектілері сәйкестендіргіштерінің тізілімі жасалсын.</w:t>
      </w:r>
    </w:p>
    <w:bookmarkEnd w:id="1"/>
    <w:bookmarkStart w:name="z3" w:id="2"/>
    <w:p>
      <w:pPr>
        <w:spacing w:after="0"/>
        <w:ind w:left="0"/>
        <w:jc w:val="both"/>
      </w:pPr>
      <w:r>
        <w:rPr>
          <w:rFonts w:ascii="Times New Roman"/>
          <w:b w:val="false"/>
          <w:i w:val="false"/>
          <w:color w:val="000000"/>
          <w:sz w:val="28"/>
        </w:rPr>
        <w:t xml:space="preserve">
      2. Қоса беріліп отырған Объектілер сәйкестендіргіштерінің халықаралық ағашы шеңберінде тағайындалатын Еуразиялық экономикалық комиссия сегменті объектілері сәйкестендіргіштерінің тізілімін жүргізу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9 қыркүйектегі </w:t>
            </w:r>
            <w:r>
              <w:br/>
            </w:r>
            <w:r>
              <w:rPr>
                <w:rFonts w:ascii="Times New Roman"/>
                <w:b w:val="false"/>
                <w:i w:val="false"/>
                <w:color w:val="000000"/>
                <w:sz w:val="20"/>
              </w:rPr>
              <w:t xml:space="preserve">№80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Объектілер сәйкестендіргіштерінің халықаралық ағашы шеңберінде тағайындалатын Еуразиялық экономикалық комиссия сегменті объектілері сәйкестендіргіштерінің тізілімін жүргізу ТӘРТІБІ</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both"/>
      </w:pPr>
      <w:r>
        <w:rPr>
          <w:rFonts w:ascii="Times New Roman"/>
          <w:b w:val="false"/>
          <w:i w:val="false"/>
          <w:color w:val="000000"/>
          <w:sz w:val="28"/>
        </w:rPr>
        <w:t xml:space="preserve">
      1. Осы Тәртіп қалыптастыру механизмі МСЭ-Т X.660 (07/2011) "Ақпараттық технологиялар – объектілердің сәйкестендіргіштерін тіркеу органдарының жұмысына арналған рәсімдер: объектілер сәйкестендіргіштерінің халықаралық ағашының жалпы рәсімдері мен жоғарғы доғалары" ұсынымдарымен және ИСО/МЭК 9834-1:2012 "Ақпараттық технологиялар. Объектілер сәйкестендіргішін тіркеу органдарының жұмыс рәсімдері. Халықаралық объектілер сәйкестендіргіші ағашының жалпы рәсімдері мен жоғарғы доғалары" (бұдан әрі тиісінше – МСЭ-Т X.660, ИСО/МЭК 9834-1) халықаралық стандартымен қалыптасу механизмі айқындалған объектілер сәйкестендіргішінің халықаралық ағашы шеңберінде тағайындалатын Еуразиялық экономикалық комиссияның (бұдан әрі – Комиссия) сегменті объектілері сәйкестендіргіштерінің тізілімін жүргізу қағидаларын айқындайды. </w:t>
      </w:r>
    </w:p>
    <w:bookmarkEnd w:id="6"/>
    <w:bookmarkStart w:name="z9" w:id="7"/>
    <w:p>
      <w:pPr>
        <w:spacing w:after="0"/>
        <w:ind w:left="0"/>
        <w:jc w:val="both"/>
      </w:pPr>
      <w:r>
        <w:rPr>
          <w:rFonts w:ascii="Times New Roman"/>
          <w:b w:val="false"/>
          <w:i w:val="false"/>
          <w:color w:val="000000"/>
          <w:sz w:val="28"/>
        </w:rPr>
        <w:t>
      2. Осы Тәртіптің мақсаттары үшін мыналарды білдіретін ұғымдар пайдаланылады:</w:t>
      </w:r>
    </w:p>
    <w:bookmarkEnd w:id="7"/>
    <w:bookmarkStart w:name="z10" w:id="8"/>
    <w:p>
      <w:pPr>
        <w:spacing w:after="0"/>
        <w:ind w:left="0"/>
        <w:jc w:val="both"/>
      </w:pPr>
      <w:r>
        <w:rPr>
          <w:rFonts w:ascii="Times New Roman"/>
          <w:b w:val="false"/>
          <w:i w:val="false"/>
          <w:color w:val="000000"/>
          <w:sz w:val="28"/>
        </w:rPr>
        <w:t>
      "объект сәйкестендіргішінің күшін жою" – объект сәйкестендіргішін объект сәйкестендіргіштерінің тізілімінен алып тастау;</w:t>
      </w:r>
    </w:p>
    <w:bookmarkEnd w:id="8"/>
    <w:bookmarkStart w:name="z11" w:id="9"/>
    <w:p>
      <w:pPr>
        <w:spacing w:after="0"/>
        <w:ind w:left="0"/>
        <w:jc w:val="both"/>
      </w:pPr>
      <w:r>
        <w:rPr>
          <w:rFonts w:ascii="Times New Roman"/>
          <w:b w:val="false"/>
          <w:i w:val="false"/>
          <w:color w:val="000000"/>
          <w:sz w:val="28"/>
        </w:rPr>
        <w:t>
      "объектінің сәйкестендіргіші", "OID" – объект сәйкестендіргіші халықаралық ағашының түбірінен алынған цифрлық мәндердің реттелген дәйектілігі, ол объектімен байланысты және оны бір мәнді сәйкестендіреді;</w:t>
      </w:r>
    </w:p>
    <w:bookmarkEnd w:id="9"/>
    <w:bookmarkStart w:name="z12" w:id="10"/>
    <w:p>
      <w:pPr>
        <w:spacing w:after="0"/>
        <w:ind w:left="0"/>
        <w:jc w:val="both"/>
      </w:pPr>
      <w:r>
        <w:rPr>
          <w:rFonts w:ascii="Times New Roman"/>
          <w:b w:val="false"/>
          <w:i w:val="false"/>
          <w:color w:val="000000"/>
          <w:sz w:val="28"/>
        </w:rPr>
        <w:t>
      "объект сәйкестендіргіштерінің халықаралық ағашы" – түбірі МСЭ-Т X.660 және ИСО/МЭК 9834-1 сәйкес келетін объект сәйкестендіргіштерінің иерархиялық құрылымы;</w:t>
      </w:r>
    </w:p>
    <w:bookmarkEnd w:id="10"/>
    <w:bookmarkStart w:name="z13" w:id="11"/>
    <w:p>
      <w:pPr>
        <w:spacing w:after="0"/>
        <w:ind w:left="0"/>
        <w:jc w:val="both"/>
      </w:pPr>
      <w:r>
        <w:rPr>
          <w:rFonts w:ascii="Times New Roman"/>
          <w:b w:val="false"/>
          <w:i w:val="false"/>
          <w:color w:val="000000"/>
          <w:sz w:val="28"/>
        </w:rPr>
        <w:t>
      "объект" – деректерді белгілі бір түрде өңдеуге мүмкіндік беретін әдістерді қолдануды алдын ала болжайтын қасиеттері (атрибуттары) бар деректер мен бағдарламалық кодтың жиынтығы;</w:t>
      </w:r>
    </w:p>
    <w:bookmarkEnd w:id="11"/>
    <w:bookmarkStart w:name="z14" w:id="12"/>
    <w:p>
      <w:pPr>
        <w:spacing w:after="0"/>
        <w:ind w:left="0"/>
        <w:jc w:val="both"/>
      </w:pPr>
      <w:r>
        <w:rPr>
          <w:rFonts w:ascii="Times New Roman"/>
          <w:b w:val="false"/>
          <w:i w:val="false"/>
          <w:color w:val="000000"/>
          <w:sz w:val="28"/>
        </w:rPr>
        <w:t>
      "объектінің сәйкестендіргішін қайта тіркеу" – объект сәйкестендіргішінің өзін өзгертпей, объект сәйкестендіргіштерінің тізілімінде қамтылған тіркелген объект сәйкестендіргіші туралы мәліметтерді өзгерту;</w:t>
      </w:r>
    </w:p>
    <w:bookmarkEnd w:id="12"/>
    <w:bookmarkStart w:name="z15" w:id="13"/>
    <w:p>
      <w:pPr>
        <w:spacing w:after="0"/>
        <w:ind w:left="0"/>
        <w:jc w:val="both"/>
      </w:pPr>
      <w:r>
        <w:rPr>
          <w:rFonts w:ascii="Times New Roman"/>
          <w:b w:val="false"/>
          <w:i w:val="false"/>
          <w:color w:val="000000"/>
          <w:sz w:val="28"/>
        </w:rPr>
        <w:t>
      "объектінің сәйкестендіргішін тіркеу" – объектіге сәйкестендіргіш беру және оны объект сәйкестендіргіштерінің тізіліміне енгізу;</w:t>
      </w:r>
    </w:p>
    <w:bookmarkEnd w:id="13"/>
    <w:bookmarkStart w:name="z16" w:id="14"/>
    <w:p>
      <w:pPr>
        <w:spacing w:after="0"/>
        <w:ind w:left="0"/>
        <w:jc w:val="both"/>
      </w:pPr>
      <w:r>
        <w:rPr>
          <w:rFonts w:ascii="Times New Roman"/>
          <w:b w:val="false"/>
          <w:i w:val="false"/>
          <w:color w:val="000000"/>
          <w:sz w:val="28"/>
        </w:rPr>
        <w:t>
      "объект сәйкестендіргіштерінің тізілімі" – объектілер сәйкестендіргіштерінің халықаралық ағашы шеңберінде тағайындалатын Комиссия сегментінің объектілері сәйкестендіргіштерінің тізбесі;</w:t>
      </w:r>
    </w:p>
    <w:bookmarkEnd w:id="14"/>
    <w:bookmarkStart w:name="z17" w:id="15"/>
    <w:p>
      <w:pPr>
        <w:spacing w:after="0"/>
        <w:ind w:left="0"/>
        <w:jc w:val="both"/>
      </w:pPr>
      <w:r>
        <w:rPr>
          <w:rFonts w:ascii="Times New Roman"/>
          <w:b w:val="false"/>
          <w:i w:val="false"/>
          <w:color w:val="000000"/>
          <w:sz w:val="28"/>
        </w:rPr>
        <w:t>
      "Комиссии сегменті" – нысан идентификаторы Комиссиясының объектілері сәйкестендіргіштерін тіркеуіне арналған объектілер сәйкестендіргіштерінің халықаралық ағашы құрылымының бір бөлігі, тармағы OID 1.3.239 {iso(1) identified-organization(3) eec(239)}.</w:t>
      </w:r>
    </w:p>
    <w:bookmarkEnd w:id="15"/>
    <w:bookmarkStart w:name="z18" w:id="16"/>
    <w:p>
      <w:pPr>
        <w:spacing w:after="0"/>
        <w:ind w:left="0"/>
        <w:jc w:val="both"/>
      </w:pPr>
      <w:r>
        <w:rPr>
          <w:rFonts w:ascii="Times New Roman"/>
          <w:b w:val="false"/>
          <w:i w:val="false"/>
          <w:color w:val="000000"/>
          <w:sz w:val="28"/>
        </w:rPr>
        <w:t xml:space="preserve">
      3. Комиссия: </w:t>
      </w:r>
    </w:p>
    <w:bookmarkEnd w:id="16"/>
    <w:bookmarkStart w:name="z19" w:id="17"/>
    <w:p>
      <w:pPr>
        <w:spacing w:after="0"/>
        <w:ind w:left="0"/>
        <w:jc w:val="both"/>
      </w:pPr>
      <w:r>
        <w:rPr>
          <w:rFonts w:ascii="Times New Roman"/>
          <w:b w:val="false"/>
          <w:i w:val="false"/>
          <w:color w:val="000000"/>
          <w:sz w:val="28"/>
        </w:rPr>
        <w:t>
      а) Еуразиялық экономикалық одаққа мүше мемлекеттер (бұдан әрі тиісінше – Одақ, мүше мемлекеттер) мен Комиссия арасындағы өзара іс-қимылдың электрондық нысанын қолдануды қамтамасыз ету;</w:t>
      </w:r>
    </w:p>
    <w:bookmarkEnd w:id="17"/>
    <w:bookmarkStart w:name="z20" w:id="18"/>
    <w:p>
      <w:pPr>
        <w:spacing w:after="0"/>
        <w:ind w:left="0"/>
        <w:jc w:val="both"/>
      </w:pPr>
      <w:r>
        <w:rPr>
          <w:rFonts w:ascii="Times New Roman"/>
          <w:b w:val="false"/>
          <w:i w:val="false"/>
          <w:color w:val="000000"/>
          <w:sz w:val="28"/>
        </w:rPr>
        <w:t xml:space="preserve">
      б) ақпараттық жүйелердің және мүше мемлекеттер үшін ортақ ақпараттық ресурстардың жұмыс істеуін қамтамасыз ету; </w:t>
      </w:r>
    </w:p>
    <w:bookmarkEnd w:id="18"/>
    <w:bookmarkStart w:name="z21" w:id="19"/>
    <w:p>
      <w:pPr>
        <w:spacing w:after="0"/>
        <w:ind w:left="0"/>
        <w:jc w:val="both"/>
      </w:pPr>
      <w:r>
        <w:rPr>
          <w:rFonts w:ascii="Times New Roman"/>
          <w:b w:val="false"/>
          <w:i w:val="false"/>
          <w:color w:val="000000"/>
          <w:sz w:val="28"/>
        </w:rPr>
        <w:t>
      в) трансшекаралық сенім кеңістігі шеңберінде электрондық цифрлық қолтаңбаны (электрондық қолтаңбаны) және шифрлауды қолдану мақсатында объектілер сәйкестендіргіштерінің тізілімін жүргізеді.</w:t>
      </w:r>
    </w:p>
    <w:bookmarkEnd w:id="19"/>
    <w:bookmarkStart w:name="z22" w:id="20"/>
    <w:p>
      <w:pPr>
        <w:spacing w:after="0"/>
        <w:ind w:left="0"/>
        <w:jc w:val="both"/>
      </w:pPr>
      <w:r>
        <w:rPr>
          <w:rFonts w:ascii="Times New Roman"/>
          <w:b w:val="false"/>
          <w:i w:val="false"/>
          <w:color w:val="000000"/>
          <w:sz w:val="28"/>
        </w:rPr>
        <w:t>
      4. Комиссия сегментінің мынадай құрылымына сәйкес Комиссия объектілердің сәйкестендіргіштерін тіркеуді жүзеге асырады:</w:t>
      </w:r>
    </w:p>
    <w:bookmarkEnd w:id="20"/>
    <w:bookmarkStart w:name="z23" w:id="21"/>
    <w:p>
      <w:pPr>
        <w:spacing w:after="0"/>
        <w:ind w:left="0"/>
        <w:jc w:val="both"/>
      </w:pPr>
      <w:r>
        <w:rPr>
          <w:rFonts w:ascii="Times New Roman"/>
          <w:b w:val="false"/>
          <w:i w:val="false"/>
          <w:color w:val="000000"/>
          <w:sz w:val="28"/>
        </w:rPr>
        <w:t>
      а) 1.3.239.1 {iso(1) identified-organization(3) eec(239) transboundary-space-of-trust-eaeu(1)} – трансшекаралық сенім кеңістігі;</w:t>
      </w:r>
    </w:p>
    <w:bookmarkEnd w:id="21"/>
    <w:bookmarkStart w:name="z24" w:id="22"/>
    <w:p>
      <w:pPr>
        <w:spacing w:after="0"/>
        <w:ind w:left="0"/>
        <w:jc w:val="both"/>
      </w:pPr>
      <w:r>
        <w:rPr>
          <w:rFonts w:ascii="Times New Roman"/>
          <w:b w:val="false"/>
          <w:i w:val="false"/>
          <w:color w:val="000000"/>
          <w:sz w:val="28"/>
        </w:rPr>
        <w:t>
      б) 1.3.239.2 {iso(1) identified-organization(3) eec(239) information-systems(2)} – ақпараттық жүйелер.</w:t>
      </w:r>
    </w:p>
    <w:bookmarkEnd w:id="22"/>
    <w:bookmarkStart w:name="z25" w:id="23"/>
    <w:p>
      <w:pPr>
        <w:spacing w:after="0"/>
        <w:ind w:left="0"/>
        <w:jc w:val="both"/>
      </w:pPr>
      <w:r>
        <w:rPr>
          <w:rFonts w:ascii="Times New Roman"/>
          <w:b w:val="false"/>
          <w:i w:val="false"/>
          <w:color w:val="000000"/>
          <w:sz w:val="28"/>
        </w:rPr>
        <w:t>
      5. Объектілер сәйкестендіргіштерінің тізілімін жүргізуді Комиссияның ақпараттық технологиялар департаменті (бұдан әрі – тіркеуші) жүзеге асырады.</w:t>
      </w:r>
    </w:p>
    <w:bookmarkEnd w:id="23"/>
    <w:bookmarkStart w:name="z26" w:id="24"/>
    <w:p>
      <w:pPr>
        <w:spacing w:after="0"/>
        <w:ind w:left="0"/>
        <w:jc w:val="both"/>
      </w:pPr>
      <w:r>
        <w:rPr>
          <w:rFonts w:ascii="Times New Roman"/>
          <w:b w:val="false"/>
          <w:i w:val="false"/>
          <w:color w:val="000000"/>
          <w:sz w:val="28"/>
        </w:rPr>
        <w:t xml:space="preserve">
      6. Объектілер сәйкестендіргіштерінің тізілімін жүргізу мақсатында тіркеуші мынадай функцияларды жүзеге асырады: </w:t>
      </w:r>
    </w:p>
    <w:bookmarkEnd w:id="24"/>
    <w:bookmarkStart w:name="z27" w:id="25"/>
    <w:p>
      <w:pPr>
        <w:spacing w:after="0"/>
        <w:ind w:left="0"/>
        <w:jc w:val="both"/>
      </w:pPr>
      <w:r>
        <w:rPr>
          <w:rFonts w:ascii="Times New Roman"/>
          <w:b w:val="false"/>
          <w:i w:val="false"/>
          <w:color w:val="000000"/>
          <w:sz w:val="28"/>
        </w:rPr>
        <w:t xml:space="preserve">
      а) объектілердің сәйкестендіргіштерін тіркеу (қайта тіркеу); </w:t>
      </w:r>
    </w:p>
    <w:bookmarkEnd w:id="25"/>
    <w:bookmarkStart w:name="z28" w:id="26"/>
    <w:p>
      <w:pPr>
        <w:spacing w:after="0"/>
        <w:ind w:left="0"/>
        <w:jc w:val="both"/>
      </w:pPr>
      <w:r>
        <w:rPr>
          <w:rFonts w:ascii="Times New Roman"/>
          <w:b w:val="false"/>
          <w:i w:val="false"/>
          <w:color w:val="000000"/>
          <w:sz w:val="28"/>
        </w:rPr>
        <w:t>
      б) объектілер сәйкестендіргіштерінің күшін жою;</w:t>
      </w:r>
    </w:p>
    <w:bookmarkEnd w:id="26"/>
    <w:bookmarkStart w:name="z29" w:id="27"/>
    <w:p>
      <w:pPr>
        <w:spacing w:after="0"/>
        <w:ind w:left="0"/>
        <w:jc w:val="both"/>
      </w:pPr>
      <w:r>
        <w:rPr>
          <w:rFonts w:ascii="Times New Roman"/>
          <w:b w:val="false"/>
          <w:i w:val="false"/>
          <w:color w:val="000000"/>
          <w:sz w:val="28"/>
        </w:rPr>
        <w:t>
      в) объектілер сәйкестендіргіштерінің тізілімінен мәліметтер беру.</w:t>
      </w:r>
    </w:p>
    <w:bookmarkEnd w:id="27"/>
    <w:bookmarkStart w:name="z30" w:id="28"/>
    <w:p>
      <w:pPr>
        <w:spacing w:after="0"/>
        <w:ind w:left="0"/>
        <w:jc w:val="left"/>
      </w:pPr>
      <w:r>
        <w:rPr>
          <w:rFonts w:ascii="Times New Roman"/>
          <w:b/>
          <w:i w:val="false"/>
          <w:color w:val="000000"/>
        </w:rPr>
        <w:t xml:space="preserve"> II. Объектілердің сәйкестендіргіштерін тіркеу (қайта тіркеу) және олардың күшін жою</w:t>
      </w:r>
    </w:p>
    <w:bookmarkEnd w:id="28"/>
    <w:bookmarkStart w:name="z31" w:id="29"/>
    <w:p>
      <w:pPr>
        <w:spacing w:after="0"/>
        <w:ind w:left="0"/>
        <w:jc w:val="both"/>
      </w:pPr>
      <w:r>
        <w:rPr>
          <w:rFonts w:ascii="Times New Roman"/>
          <w:b w:val="false"/>
          <w:i w:val="false"/>
          <w:color w:val="000000"/>
          <w:sz w:val="28"/>
        </w:rPr>
        <w:t>
      7. Объектілердің сәйкестендіргіштерін тіркеуді (қайта тіркеуді) және олардың күшін жоюды тіркеуші Комиссияның құрылымдық бөлімшелерінің немесе мүше мемлекеттердің уәкілетті органдарының (бұдан әрі-өтініш беруші) өтініштері (бұдан әрі – өтініш) негізінде қосымшаға сәйкес нысан бойынша жүзеге асырады.</w:t>
      </w:r>
    </w:p>
    <w:bookmarkEnd w:id="29"/>
    <w:bookmarkStart w:name="z32" w:id="30"/>
    <w:p>
      <w:pPr>
        <w:spacing w:after="0"/>
        <w:ind w:left="0"/>
        <w:jc w:val="both"/>
      </w:pPr>
      <w:r>
        <w:rPr>
          <w:rFonts w:ascii="Times New Roman"/>
          <w:b w:val="false"/>
          <w:i w:val="false"/>
          <w:color w:val="000000"/>
          <w:sz w:val="28"/>
        </w:rPr>
        <w:t>
      8. Одақ шеңберіндегі халықаралық шарттар, Одақ органдарының актілері, сондай-ақ Комиссия қызметін ұйымдастыру мәселелері жөніндегі Комиссия Алқасы төрағасының бұйрықтары (тапсырмалары, қарарлары) өтінішті жіберу үшін негіз болып табылады.</w:t>
      </w:r>
    </w:p>
    <w:bookmarkEnd w:id="30"/>
    <w:bookmarkStart w:name="z33" w:id="31"/>
    <w:p>
      <w:pPr>
        <w:spacing w:after="0"/>
        <w:ind w:left="0"/>
        <w:jc w:val="both"/>
      </w:pPr>
      <w:r>
        <w:rPr>
          <w:rFonts w:ascii="Times New Roman"/>
          <w:b w:val="false"/>
          <w:i w:val="false"/>
          <w:color w:val="000000"/>
          <w:sz w:val="28"/>
        </w:rPr>
        <w:t>
      9. Тіркеуші тиісті өтініш келіп түскен күннен бастап 20 жұмыс күні ішінде объектінің сәйкестендіргішін тіркеуді (қайта тіркеуді) немесе оның күшін жоюды жүзеге асырады және ол туралы өтініш берушіні жазбаша хабардар етеді.</w:t>
      </w:r>
    </w:p>
    <w:bookmarkEnd w:id="31"/>
    <w:bookmarkStart w:name="z34" w:id="32"/>
    <w:p>
      <w:pPr>
        <w:spacing w:after="0"/>
        <w:ind w:left="0"/>
        <w:jc w:val="both"/>
      </w:pPr>
      <w:r>
        <w:rPr>
          <w:rFonts w:ascii="Times New Roman"/>
          <w:b w:val="false"/>
          <w:i w:val="false"/>
          <w:color w:val="000000"/>
          <w:sz w:val="28"/>
        </w:rPr>
        <w:t>
      10. Тіркеуші келіп түскен өтінішті мынадай жағдайларда:</w:t>
      </w:r>
    </w:p>
    <w:bookmarkEnd w:id="32"/>
    <w:bookmarkStart w:name="z35" w:id="33"/>
    <w:p>
      <w:pPr>
        <w:spacing w:after="0"/>
        <w:ind w:left="0"/>
        <w:jc w:val="both"/>
      </w:pPr>
      <w:r>
        <w:rPr>
          <w:rFonts w:ascii="Times New Roman"/>
          <w:b w:val="false"/>
          <w:i w:val="false"/>
          <w:color w:val="000000"/>
          <w:sz w:val="28"/>
        </w:rPr>
        <w:t xml:space="preserve">
      а) өтініштің нысаны осы Тәртіпке келтірілген қосымшаға сәйкес келмесе; </w:t>
      </w:r>
    </w:p>
    <w:bookmarkEnd w:id="33"/>
    <w:bookmarkStart w:name="z36" w:id="34"/>
    <w:p>
      <w:pPr>
        <w:spacing w:after="0"/>
        <w:ind w:left="0"/>
        <w:jc w:val="both"/>
      </w:pPr>
      <w:r>
        <w:rPr>
          <w:rFonts w:ascii="Times New Roman"/>
          <w:b w:val="false"/>
          <w:i w:val="false"/>
          <w:color w:val="000000"/>
          <w:sz w:val="28"/>
        </w:rPr>
        <w:t>
      б) өтініш беруші дәйексіз мәліметтерді ұсынса және (немесе) мәліметтерді толық көлемде ұсынбаса;</w:t>
      </w:r>
    </w:p>
    <w:bookmarkEnd w:id="34"/>
    <w:bookmarkStart w:name="z37" w:id="35"/>
    <w:p>
      <w:pPr>
        <w:spacing w:after="0"/>
        <w:ind w:left="0"/>
        <w:jc w:val="both"/>
      </w:pPr>
      <w:r>
        <w:rPr>
          <w:rFonts w:ascii="Times New Roman"/>
          <w:b w:val="false"/>
          <w:i w:val="false"/>
          <w:color w:val="000000"/>
          <w:sz w:val="28"/>
        </w:rPr>
        <w:t>
      в) объектінің сәйкестендіргішін тіркеу (қайта тіркеу) немесе оның күшін жою осы Тәртіптің 4 және 8-тармақтарында көзделген тіркеушінің құзыретінен тыс болса;</w:t>
      </w:r>
    </w:p>
    <w:bookmarkEnd w:id="35"/>
    <w:bookmarkStart w:name="z38" w:id="36"/>
    <w:p>
      <w:pPr>
        <w:spacing w:after="0"/>
        <w:ind w:left="0"/>
        <w:jc w:val="both"/>
      </w:pPr>
      <w:r>
        <w:rPr>
          <w:rFonts w:ascii="Times New Roman"/>
          <w:b w:val="false"/>
          <w:i w:val="false"/>
          <w:color w:val="000000"/>
          <w:sz w:val="28"/>
        </w:rPr>
        <w:t>
      г) объектінің сәйкестендіргішін тіркеу туралы өтініште оған қатысты объектілер сәйкестендіргіштерінің тізілімінде объект сәйкестендіргіші тіркеліп қойған болса қабылдамайды.</w:t>
      </w:r>
    </w:p>
    <w:bookmarkEnd w:id="36"/>
    <w:bookmarkStart w:name="z39" w:id="37"/>
    <w:p>
      <w:pPr>
        <w:spacing w:after="0"/>
        <w:ind w:left="0"/>
        <w:jc w:val="both"/>
      </w:pPr>
      <w:r>
        <w:rPr>
          <w:rFonts w:ascii="Times New Roman"/>
          <w:b w:val="false"/>
          <w:i w:val="false"/>
          <w:color w:val="000000"/>
          <w:sz w:val="28"/>
        </w:rPr>
        <w:t>
      11. Өтініш қабылданбаған жағдайда тіркеуші өтініш берушіге осындай өтініш келіп түскен күннен бастап 5 жұмыс күні ішінде дәлелді жауап жібереді.</w:t>
      </w:r>
    </w:p>
    <w:bookmarkEnd w:id="37"/>
    <w:bookmarkStart w:name="z40" w:id="38"/>
    <w:p>
      <w:pPr>
        <w:spacing w:after="0"/>
        <w:ind w:left="0"/>
        <w:jc w:val="both"/>
      </w:pPr>
      <w:r>
        <w:rPr>
          <w:rFonts w:ascii="Times New Roman"/>
          <w:b w:val="false"/>
          <w:i w:val="false"/>
          <w:color w:val="000000"/>
          <w:sz w:val="28"/>
        </w:rPr>
        <w:t>
      12. Объектілер сәйкестендіргіштерінің тізіліміне мынадай мәліметтер енгізіледі:</w:t>
      </w:r>
    </w:p>
    <w:bookmarkEnd w:id="38"/>
    <w:bookmarkStart w:name="z41" w:id="39"/>
    <w:p>
      <w:pPr>
        <w:spacing w:after="0"/>
        <w:ind w:left="0"/>
        <w:jc w:val="both"/>
      </w:pPr>
      <w:r>
        <w:rPr>
          <w:rFonts w:ascii="Times New Roman"/>
          <w:b w:val="false"/>
          <w:i w:val="false"/>
          <w:color w:val="000000"/>
          <w:sz w:val="28"/>
        </w:rPr>
        <w:t xml:space="preserve">
      а) объектінің сәйкестендіргіші; </w:t>
      </w:r>
    </w:p>
    <w:bookmarkEnd w:id="39"/>
    <w:bookmarkStart w:name="z42" w:id="40"/>
    <w:p>
      <w:pPr>
        <w:spacing w:after="0"/>
        <w:ind w:left="0"/>
        <w:jc w:val="both"/>
      </w:pPr>
      <w:r>
        <w:rPr>
          <w:rFonts w:ascii="Times New Roman"/>
          <w:b w:val="false"/>
          <w:i w:val="false"/>
          <w:color w:val="000000"/>
          <w:sz w:val="28"/>
        </w:rPr>
        <w:t>
      б) объектінің атауы;</w:t>
      </w:r>
    </w:p>
    <w:bookmarkEnd w:id="40"/>
    <w:bookmarkStart w:name="z43" w:id="41"/>
    <w:p>
      <w:pPr>
        <w:spacing w:after="0"/>
        <w:ind w:left="0"/>
        <w:jc w:val="both"/>
      </w:pPr>
      <w:r>
        <w:rPr>
          <w:rFonts w:ascii="Times New Roman"/>
          <w:b w:val="false"/>
          <w:i w:val="false"/>
          <w:color w:val="000000"/>
          <w:sz w:val="28"/>
        </w:rPr>
        <w:t xml:space="preserve">
      в) объектіні қолданылу саласы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көзделген саланың, Комиссияның ақпараттық жүйесінің, Комиссияның ақпараттық ресурсының, Одақтың интеграцияланған ақпараттық жүйесі кіші жүйесінің, сыныптауыштың, анықтамалықтың, жалпы ресурстың және (немесе) Одақ шеңберіндегі жалпы процестің атауы);</w:t>
      </w:r>
    </w:p>
    <w:bookmarkEnd w:id="41"/>
    <w:bookmarkStart w:name="z44" w:id="42"/>
    <w:p>
      <w:pPr>
        <w:spacing w:after="0"/>
        <w:ind w:left="0"/>
        <w:jc w:val="both"/>
      </w:pPr>
      <w:r>
        <w:rPr>
          <w:rFonts w:ascii="Times New Roman"/>
          <w:b w:val="false"/>
          <w:i w:val="false"/>
          <w:color w:val="000000"/>
          <w:sz w:val="28"/>
        </w:rPr>
        <w:t>
      г) объектінің сәйкестендіргішін тіркеу (қайта тіркеу) күні.</w:t>
      </w:r>
    </w:p>
    <w:bookmarkEnd w:id="42"/>
    <w:bookmarkStart w:name="z45" w:id="43"/>
    <w:p>
      <w:pPr>
        <w:spacing w:after="0"/>
        <w:ind w:left="0"/>
        <w:jc w:val="left"/>
      </w:pPr>
      <w:r>
        <w:rPr>
          <w:rFonts w:ascii="Times New Roman"/>
          <w:b/>
          <w:i w:val="false"/>
          <w:color w:val="000000"/>
        </w:rPr>
        <w:t xml:space="preserve"> III. Объектілер сәйкестендіргіштерінің тізілімінен мәліметтер беру </w:t>
      </w:r>
    </w:p>
    <w:bookmarkEnd w:id="43"/>
    <w:bookmarkStart w:name="z46" w:id="44"/>
    <w:p>
      <w:pPr>
        <w:spacing w:after="0"/>
        <w:ind w:left="0"/>
        <w:jc w:val="both"/>
      </w:pPr>
      <w:r>
        <w:rPr>
          <w:rFonts w:ascii="Times New Roman"/>
          <w:b w:val="false"/>
          <w:i w:val="false"/>
          <w:color w:val="000000"/>
          <w:sz w:val="28"/>
        </w:rPr>
        <w:t>
      13. Объект сәйкестендіргіштерінің тізілімінде қамтылған ақпарат ашық болып табылады.</w:t>
      </w:r>
    </w:p>
    <w:bookmarkEnd w:id="44"/>
    <w:bookmarkStart w:name="z47" w:id="45"/>
    <w:p>
      <w:pPr>
        <w:spacing w:after="0"/>
        <w:ind w:left="0"/>
        <w:jc w:val="both"/>
      </w:pPr>
      <w:r>
        <w:rPr>
          <w:rFonts w:ascii="Times New Roman"/>
          <w:b w:val="false"/>
          <w:i w:val="false"/>
          <w:color w:val="000000"/>
          <w:sz w:val="28"/>
        </w:rPr>
        <w:t>
      14. Мүше мемлекеттердің уәкілетті органдарының жазбаша сұрау салулары бойынша объектілер сәйкестендіргіштерінің тізілімінен ақпарат беруді тіркеуші сұрау салу келіп түскен күннен бастап 10 жұмыс күні ішінде осы тізілімнен үзінді көшірме түрінде жүзеге асырады.</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Объектілер </w:t>
            </w:r>
            <w:r>
              <w:br/>
            </w:r>
            <w:r>
              <w:rPr>
                <w:rFonts w:ascii="Times New Roman"/>
                <w:b w:val="false"/>
                <w:i w:val="false"/>
                <w:color w:val="000000"/>
                <w:sz w:val="20"/>
              </w:rPr>
              <w:t xml:space="preserve">сәйкестендіргіштерінің </w:t>
            </w:r>
            <w:r>
              <w:br/>
            </w:r>
            <w:r>
              <w:rPr>
                <w:rFonts w:ascii="Times New Roman"/>
                <w:b w:val="false"/>
                <w:i w:val="false"/>
                <w:color w:val="000000"/>
                <w:sz w:val="20"/>
              </w:rPr>
              <w:t xml:space="preserve">халықаралық ағашы шеңберінде </w:t>
            </w:r>
            <w:r>
              <w:br/>
            </w:r>
            <w:r>
              <w:rPr>
                <w:rFonts w:ascii="Times New Roman"/>
                <w:b w:val="false"/>
                <w:i w:val="false"/>
                <w:color w:val="000000"/>
                <w:sz w:val="20"/>
              </w:rPr>
              <w:t xml:space="preserve">тағайындалатын Еуразиялық </w:t>
            </w:r>
            <w:r>
              <w:br/>
            </w:r>
            <w:r>
              <w:rPr>
                <w:rFonts w:ascii="Times New Roman"/>
                <w:b w:val="false"/>
                <w:i w:val="false"/>
                <w:color w:val="000000"/>
                <w:sz w:val="20"/>
              </w:rPr>
              <w:t>экономикалық комиссия</w:t>
            </w:r>
            <w:r>
              <w:br/>
            </w:r>
            <w:r>
              <w:rPr>
                <w:rFonts w:ascii="Times New Roman"/>
                <w:b w:val="false"/>
                <w:i w:val="false"/>
                <w:color w:val="000000"/>
                <w:sz w:val="20"/>
              </w:rPr>
              <w:t xml:space="preserve"> сегменті объектілері </w:t>
            </w:r>
            <w:r>
              <w:br/>
            </w:r>
            <w:r>
              <w:rPr>
                <w:rFonts w:ascii="Times New Roman"/>
                <w:b w:val="false"/>
                <w:i w:val="false"/>
                <w:color w:val="000000"/>
                <w:sz w:val="20"/>
              </w:rPr>
              <w:t xml:space="preserve">сәйкестендіргіштерінің тізілімін </w:t>
            </w:r>
            <w:r>
              <w:br/>
            </w:r>
            <w:r>
              <w:rPr>
                <w:rFonts w:ascii="Times New Roman"/>
                <w:b w:val="false"/>
                <w:i w:val="false"/>
                <w:color w:val="000000"/>
                <w:sz w:val="20"/>
              </w:rPr>
              <w:t>жүргізу тәртібіне</w:t>
            </w:r>
            <w:r>
              <w:br/>
            </w:r>
            <w:r>
              <w:rPr>
                <w:rFonts w:ascii="Times New Roman"/>
                <w:b w:val="false"/>
                <w:i w:val="false"/>
                <w:color w:val="000000"/>
                <w:sz w:val="20"/>
              </w:rPr>
              <w:t>ҚОСЫМША</w:t>
            </w:r>
          </w:p>
        </w:tc>
      </w:tr>
    </w:tbl>
    <w:bookmarkStart w:name="z49" w:id="46"/>
    <w:p>
      <w:pPr>
        <w:spacing w:after="0"/>
        <w:ind w:left="0"/>
        <w:jc w:val="left"/>
      </w:pPr>
      <w:r>
        <w:rPr>
          <w:rFonts w:ascii="Times New Roman"/>
          <w:b/>
          <w:i w:val="false"/>
          <w:color w:val="000000"/>
        </w:rPr>
        <w:t xml:space="preserve"> Объектілер сәйкестендіргіштерінің халықаралық ағашы шеңберінде Еуразиялық экономикалық комиссия сегменті объектісінің сәйкестендіргішін тіркеу (қайта тіркеу, күшін жою) туралы ӨТІНІШТІҢ НЫСАНЫ</w:t>
      </w:r>
    </w:p>
    <w:bookmarkEnd w:id="46"/>
    <w:p>
      <w:pPr>
        <w:spacing w:after="0"/>
        <w:ind w:left="0"/>
        <w:jc w:val="both"/>
      </w:pPr>
      <w:r>
        <w:rPr>
          <w:rFonts w:ascii="Times New Roman"/>
          <w:b w:val="false"/>
          <w:i w:val="false"/>
          <w:color w:val="000000"/>
          <w:sz w:val="28"/>
        </w:rPr>
        <w:t xml:space="preserve">
      объект сәйкестендіргіштерінің халықаралық ағашы шеңберінде Еуразиялық экономикалық </w:t>
      </w:r>
    </w:p>
    <w:p>
      <w:pPr>
        <w:spacing w:after="0"/>
        <w:ind w:left="0"/>
        <w:jc w:val="both"/>
      </w:pPr>
      <w:r>
        <w:rPr>
          <w:rFonts w:ascii="Times New Roman"/>
          <w:b w:val="false"/>
          <w:i w:val="false"/>
          <w:color w:val="000000"/>
          <w:sz w:val="28"/>
        </w:rPr>
        <w:t>комиссия сегменті объектісінің сәйкестендіргішін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туралы (тіркеу, қайта тіркеу, күшін жою – қажеттісін көрсету)</w:t>
      </w:r>
    </w:p>
    <w:bookmarkStart w:name="z50" w:id="47"/>
    <w:p>
      <w:pPr>
        <w:spacing w:after="0"/>
        <w:ind w:left="0"/>
        <w:jc w:val="left"/>
      </w:pPr>
      <w:r>
        <w:rPr>
          <w:rFonts w:ascii="Times New Roman"/>
          <w:b/>
          <w:i w:val="false"/>
          <w:color w:val="000000"/>
        </w:rPr>
        <w:t xml:space="preserve"> ӨТІНІШ</w:t>
      </w:r>
    </w:p>
    <w:bookmarkEnd w:id="47"/>
    <w:p>
      <w:pPr>
        <w:spacing w:after="0"/>
        <w:ind w:left="0"/>
        <w:jc w:val="both"/>
      </w:pPr>
      <w:bookmarkStart w:name="z51" w:id="48"/>
      <w:r>
        <w:rPr>
          <w:rFonts w:ascii="Times New Roman"/>
          <w:b w:val="false"/>
          <w:i w:val="false"/>
          <w:color w:val="000000"/>
          <w:sz w:val="28"/>
        </w:rPr>
        <w:t>
      1. Өтініш беруші _____________________________________________________________</w:t>
      </w:r>
    </w:p>
    <w:bookmarkEnd w:id="48"/>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(Еуразиялық экономикалық комиссияның құрылымдық бөлімшесінің, Еуразиялық </w:t>
      </w:r>
    </w:p>
    <w:p>
      <w:pPr>
        <w:spacing w:after="0"/>
        <w:ind w:left="0"/>
        <w:jc w:val="both"/>
      </w:pPr>
      <w:r>
        <w:rPr>
          <w:rFonts w:ascii="Times New Roman"/>
          <w:b w:val="false"/>
          <w:i w:val="false"/>
          <w:color w:val="000000"/>
          <w:sz w:val="28"/>
        </w:rPr>
        <w:t>экономикалық одаққа мүше мемлекеттің уәкілетті органының атауы)</w:t>
      </w:r>
    </w:p>
    <w:p>
      <w:pPr>
        <w:spacing w:after="0"/>
        <w:ind w:left="0"/>
        <w:jc w:val="both"/>
      </w:pPr>
      <w:r>
        <w:rPr>
          <w:rFonts w:ascii="Times New Roman"/>
          <w:b w:val="false"/>
          <w:i w:val="false"/>
          <w:color w:val="000000"/>
          <w:sz w:val="28"/>
        </w:rPr>
        <w:t>2. Объект туралы ақпарат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(объектінің атауы және қолданылу саласы (объект сәйкестендіргіші қайта тіркелген жағдайда </w:t>
      </w:r>
    </w:p>
    <w:p>
      <w:pPr>
        <w:spacing w:after="0"/>
        <w:ind w:left="0"/>
        <w:jc w:val="both"/>
      </w:pPr>
      <w:r>
        <w:rPr>
          <w:rFonts w:ascii="Times New Roman"/>
          <w:b w:val="false"/>
          <w:i w:val="false"/>
          <w:color w:val="000000"/>
          <w:sz w:val="28"/>
        </w:rPr>
        <w:t xml:space="preserve">объектінің жаңа атауы және (немесе) қолданылу саласы қосымша көрсетіледі), объект </w:t>
      </w:r>
    </w:p>
    <w:p>
      <w:pPr>
        <w:spacing w:after="0"/>
        <w:ind w:left="0"/>
        <w:jc w:val="both"/>
      </w:pPr>
      <w:r>
        <w:rPr>
          <w:rFonts w:ascii="Times New Roman"/>
          <w:b w:val="false"/>
          <w:i w:val="false"/>
          <w:color w:val="000000"/>
          <w:sz w:val="28"/>
        </w:rPr>
        <w:t xml:space="preserve">идентификаторы (объект сәйкестендіргіші қайта тіркелген немесе күші жойылған </w:t>
      </w:r>
    </w:p>
    <w:p>
      <w:pPr>
        <w:spacing w:after="0"/>
        <w:ind w:left="0"/>
        <w:jc w:val="both"/>
      </w:pPr>
      <w:r>
        <w:rPr>
          <w:rFonts w:ascii="Times New Roman"/>
          <w:b w:val="false"/>
          <w:i w:val="false"/>
          <w:color w:val="000000"/>
          <w:sz w:val="28"/>
        </w:rPr>
        <w:t>жағдайларда көрсетіледі))</w:t>
      </w:r>
    </w:p>
    <w:p>
      <w:pPr>
        <w:spacing w:after="0"/>
        <w:ind w:left="0"/>
        <w:jc w:val="both"/>
      </w:pPr>
      <w:r>
        <w:rPr>
          <w:rFonts w:ascii="Times New Roman"/>
          <w:b w:val="false"/>
          <w:i w:val="false"/>
          <w:color w:val="000000"/>
          <w:sz w:val="28"/>
        </w:rPr>
        <w:t xml:space="preserve">3. Негіздеме ___________________________________________________________ </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 xml:space="preserve">                   (лауазымы)                            (қолы)                               (Т.А.Ә.)</w:t>
      </w:r>
    </w:p>
    <w:p>
      <w:pPr>
        <w:spacing w:after="0"/>
        <w:ind w:left="0"/>
        <w:jc w:val="both"/>
      </w:pPr>
      <w:r>
        <w:rPr>
          <w:rFonts w:ascii="Times New Roman"/>
          <w:b w:val="false"/>
          <w:i w:val="false"/>
          <w:color w:val="000000"/>
          <w:sz w:val="28"/>
        </w:rPr>
        <w:t>"___" ____________20___ж.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