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109b" w14:textId="5001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21 сәуірдегі № 30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18 ақпандағы № 17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2025 жылғы 18 ақпандағы</w:t>
            </w:r>
            <w:r>
              <w:br/>
            </w:r>
            <w:r>
              <w:rPr>
                <w:rFonts w:ascii="Times New Roman"/>
                <w:b w:val="false"/>
                <w:i w:val="false"/>
                <w:color w:val="000000"/>
                <w:sz w:val="20"/>
              </w:rPr>
              <w:t xml:space="preserve"> № 17 шешіміне</w:t>
            </w:r>
            <w:r>
              <w:br/>
            </w:r>
            <w:r>
              <w:rPr>
                <w:rFonts w:ascii="Times New Roman"/>
                <w:b w:val="false"/>
                <w:i w:val="false"/>
                <w:color w:val="000000"/>
                <w:sz w:val="20"/>
              </w:rPr>
              <w:t xml:space="preserve">ҚОСЫМША </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2015 жылғы 21 сәуірдегі № 30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тізбесінің </w:t>
      </w:r>
      <w:r>
        <w:rPr>
          <w:rFonts w:ascii="Times New Roman"/>
          <w:b w:val="false"/>
          <w:i w:val="false"/>
          <w:color w:val="000000"/>
          <w:sz w:val="28"/>
        </w:rPr>
        <w:t>2.8-бөліміне</w:t>
      </w:r>
      <w:r>
        <w:rPr>
          <w:rFonts w:ascii="Times New Roman"/>
          <w:b w:val="false"/>
          <w:i w:val="false"/>
          <w:color w:val="000000"/>
          <w:sz w:val="28"/>
        </w:rPr>
        <w:t xml:space="preserve"> ескертпе мынадай мазмұндағы 3-ескертпемен толықтырылсын:</w:t>
      </w:r>
    </w:p>
    <w:bookmarkEnd w:id="4"/>
    <w:bookmarkStart w:name="z7" w:id="5"/>
    <w:p>
      <w:pPr>
        <w:spacing w:after="0"/>
        <w:ind w:left="0"/>
        <w:jc w:val="both"/>
      </w:pPr>
      <w:r>
        <w:rPr>
          <w:rFonts w:ascii="Times New Roman"/>
          <w:b w:val="false"/>
          <w:i w:val="false"/>
          <w:color w:val="000000"/>
          <w:sz w:val="28"/>
        </w:rPr>
        <w:t>
      "3. Осы бөлімнің 1-кестесінде көрсетілген жабайы жануарлар түрлеріне қатысты тарифтік емес реттеу шарасы жеке тұлғалардың жеке пайдалануы үшін Еуразиялық экономикалық одақтың кедендік аумағынан әкететін жабайы жануарлардың көрінетін бөліктері мен дериваттарын қоспағанда, олардың көрінетін бөліктері мен дериваттарына да (ЕАЭО СЭҚ ТН кодтары 0507 90 000 0, 0510 00 000 0) қолданылады.".</w:t>
      </w:r>
    </w:p>
    <w:bookmarkEnd w:id="5"/>
    <w:bookmarkStart w:name="z8" w:id="6"/>
    <w:p>
      <w:pPr>
        <w:spacing w:after="0"/>
        <w:ind w:left="0"/>
        <w:jc w:val="both"/>
      </w:pPr>
      <w:r>
        <w:rPr>
          <w:rFonts w:ascii="Times New Roman"/>
          <w:b w:val="false"/>
          <w:i w:val="false"/>
          <w:color w:val="000000"/>
          <w:sz w:val="28"/>
        </w:rPr>
        <w:t xml:space="preserve">
      2. Еуразиялық экономикалық одаққа мүше мемлекеттердің қызыл кітаптарына енгізілген жабайы тірі жануарлардың және жабайы өсетін өсімдіктердің сирек кездесетін және құрып кету қаупі төнген түрлерін Еуразиялық экономикалық одақтың кедендік аумағынан әкету туралы </w:t>
      </w:r>
      <w:r>
        <w:rPr>
          <w:rFonts w:ascii="Times New Roman"/>
          <w:b w:val="false"/>
          <w:i w:val="false"/>
          <w:color w:val="000000"/>
          <w:sz w:val="28"/>
        </w:rPr>
        <w:t>ережеде</w:t>
      </w:r>
      <w:r>
        <w:rPr>
          <w:rFonts w:ascii="Times New Roman"/>
          <w:b w:val="false"/>
          <w:i w:val="false"/>
          <w:color w:val="000000"/>
          <w:sz w:val="28"/>
        </w:rPr>
        <w:t xml:space="preserve"> (көрсетілген Шешімге № 6 қосымша):</w:t>
      </w:r>
    </w:p>
    <w:bookmarkEnd w:id="6"/>
    <w:bookmarkStart w:name="z9" w:id="7"/>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1-тармақта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бірінші абзацта "(бұдан әрі – сирек кездесетін жабайы тірі жануарлар және (немесе) жабайы өсетін өсімдіктер)" деген сөздер "(бұдан әрі тиісінше – сирек кездесетін жабайы тірі жануарлар және (немесе) жабайы өсетін өсімдіктер, бірыңғай тізбе)" деген сөздермен ауыстырылсын;</w:t>
      </w:r>
    </w:p>
    <w:bookmarkEnd w:id="8"/>
    <w:bookmarkStart w:name="z11" w:id="9"/>
    <w:p>
      <w:pPr>
        <w:spacing w:after="0"/>
        <w:ind w:left="0"/>
        <w:jc w:val="both"/>
      </w:pPr>
      <w:r>
        <w:rPr>
          <w:rFonts w:ascii="Times New Roman"/>
          <w:b w:val="false"/>
          <w:i w:val="false"/>
          <w:color w:val="000000"/>
          <w:sz w:val="28"/>
        </w:rPr>
        <w:t>
      екінші абзацта "көрсетілген" және "осы" деген сөздер алып тасталсын;</w:t>
      </w:r>
    </w:p>
    <w:bookmarkEnd w:id="9"/>
    <w:bookmarkStart w:name="z12" w:id="10"/>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4-тармақта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бірінші абзацтың алдында мынадай мазмұндағы абзацпен толықтырылсын:</w:t>
      </w:r>
    </w:p>
    <w:bookmarkEnd w:id="11"/>
    <w:bookmarkStart w:name="z14" w:id="12"/>
    <w:p>
      <w:pPr>
        <w:spacing w:after="0"/>
        <w:ind w:left="0"/>
        <w:jc w:val="both"/>
      </w:pPr>
      <w:r>
        <w:rPr>
          <w:rFonts w:ascii="Times New Roman"/>
          <w:b w:val="false"/>
          <w:i w:val="false"/>
          <w:color w:val="000000"/>
          <w:sz w:val="28"/>
        </w:rPr>
        <w:t>
      "4. Жеке тұлғалардың жеке пайдалануына арналған тауарлар ретінде сирек кездесетін жабайы тірі жануарларды және (немесе) жабайы өсетін өсімдіктерді әкетуі бірыңғай тізбенің 2.8-бөліміне 3-қосымшаны ескере отырып, осы тармақтың екінші – төртінші абзацтарының ережелеріне сәйкес жүзеге асырылады.";</w:t>
      </w:r>
    </w:p>
    <w:bookmarkEnd w:id="12"/>
    <w:bookmarkStart w:name="z15" w:id="13"/>
    <w:p>
      <w:pPr>
        <w:spacing w:after="0"/>
        <w:ind w:left="0"/>
        <w:jc w:val="both"/>
      </w:pPr>
      <w:r>
        <w:rPr>
          <w:rFonts w:ascii="Times New Roman"/>
          <w:b w:val="false"/>
          <w:i w:val="false"/>
          <w:color w:val="000000"/>
          <w:sz w:val="28"/>
        </w:rPr>
        <w:t>
      бірінші абзацта "4. Жеке" деген сөз "Жеке" деген сөзбен ауыстырылсын.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