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2cb2" w14:textId="b672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2025 жылғы 18 қыркүйектегі № 15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Еуразиялық экономикалық комиссия Алқасының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1 қарашадағы № 135 </w:t>
      </w:r>
      <w:r>
        <w:rPr>
          <w:rFonts w:ascii="Times New Roman"/>
          <w:b w:val="false"/>
          <w:i w:val="false"/>
          <w:color w:val="000000"/>
          <w:sz w:val="28"/>
        </w:rPr>
        <w:t>шешімінің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26 мамырдағы № 44 шешіміне қосымшаның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Start w:name="z4" w:id="3"/>
    <w:p>
      <w:pPr>
        <w:spacing w:after="0"/>
        <w:ind w:left="0"/>
        <w:jc w:val="both"/>
      </w:pPr>
      <w:r>
        <w:rPr>
          <w:rFonts w:ascii="Times New Roman"/>
          <w:b w:val="false"/>
          <w:i w:val="false"/>
          <w:color w:val="000000"/>
          <w:sz w:val="28"/>
        </w:rPr>
        <w:t>
      3. Осы Шешім 2025 жылғы 1 тамыздан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18 ақпандағы </w:t>
            </w:r>
            <w:r>
              <w:br/>
            </w:r>
            <w:r>
              <w:rPr>
                <w:rFonts w:ascii="Times New Roman"/>
                <w:b w:val="false"/>
                <w:i w:val="false"/>
                <w:color w:val="000000"/>
                <w:sz w:val="20"/>
              </w:rPr>
              <w:t xml:space="preserve">№ 15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әзірленген:</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тізілімін қалыптастыру және жүргізу тәртіптері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саласы</w:t>
      </w:r>
    </w:p>
    <w:bookmarkEnd w:id="7"/>
    <w:bookmarkStart w:name="z10" w:id="8"/>
    <w:p>
      <w:pPr>
        <w:spacing w:after="0"/>
        <w:ind w:left="0"/>
        <w:jc w:val="both"/>
      </w:pPr>
      <w:r>
        <w:rPr>
          <w:rFonts w:ascii="Times New Roman"/>
          <w:b w:val="false"/>
          <w:i w:val="false"/>
          <w:color w:val="000000"/>
          <w:sz w:val="28"/>
        </w:rPr>
        <w:t>
      2. Осы Қағидалар "Кеден қоймалары иелерінің жалпы тізілімін қалыптастыру, жүргізу және пайдалану" жалпы процесі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8"/>
    <w:bookmarkStart w:name="z11" w:id="9"/>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құқықтар беру;</w:t>
      </w:r>
    </w:p>
    <w:p>
      <w:pPr>
        <w:spacing w:after="0"/>
        <w:ind w:left="0"/>
        <w:jc w:val="both"/>
      </w:pPr>
      <w:r>
        <w:rPr>
          <w:rFonts w:ascii="Times New Roman"/>
          <w:b w:val="false"/>
          <w:i w:val="false"/>
          <w:color w:val="000000"/>
          <w:sz w:val="28"/>
        </w:rPr>
        <w:t>
      "тарихи деректер" – кеден қоймалары иелерінің жалпы тізілімі қалыптасқан сәттен бастап онда сақталатын және оған өзгерістер енгізу көзделмейтін ақпарат;</w:t>
      </w:r>
    </w:p>
    <w:p>
      <w:pPr>
        <w:spacing w:after="0"/>
        <w:ind w:left="0"/>
        <w:jc w:val="both"/>
      </w:pPr>
      <w:r>
        <w:rPr>
          <w:rFonts w:ascii="Times New Roman"/>
          <w:b w:val="false"/>
          <w:i w:val="false"/>
          <w:color w:val="000000"/>
          <w:sz w:val="28"/>
        </w:rPr>
        <w:t>
      "ұлттық тізілім" – оны қалыптастыруды және жүргізуді Одаққа мүше мемлекеттің кеден органы жүзеге асыратын кеден қоймалары иелерінің тізілімі.</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4"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Жалпы процестің толық атауы: "Кеден қоймалары иелерінің жалпы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Жалпы процестің кодтық белгілемесі: P.CC.09, 1.2.0 нұсқа.</w:t>
      </w:r>
    </w:p>
    <w:bookmarkEnd w:id="14"/>
    <w:bookmarkStart w:name="z17" w:id="15"/>
    <w:p>
      <w:pPr>
        <w:spacing w:after="0"/>
        <w:ind w:left="0"/>
        <w:jc w:val="left"/>
      </w:pPr>
      <w:r>
        <w:rPr>
          <w:rFonts w:ascii="Times New Roman"/>
          <w:b/>
          <w:i w:val="false"/>
          <w:color w:val="000000"/>
        </w:rPr>
        <w:t xml:space="preserve"> 1. Жалпы процестің мақсаты мен міндеттері</w:t>
      </w:r>
    </w:p>
    <w:bookmarkEnd w:id="15"/>
    <w:bookmarkStart w:name="z18" w:id="16"/>
    <w:p>
      <w:pPr>
        <w:spacing w:after="0"/>
        <w:ind w:left="0"/>
        <w:jc w:val="both"/>
      </w:pPr>
      <w:r>
        <w:rPr>
          <w:rFonts w:ascii="Times New Roman"/>
          <w:b w:val="false"/>
          <w:i w:val="false"/>
          <w:color w:val="000000"/>
          <w:sz w:val="28"/>
        </w:rPr>
        <w:t>
      7. Жалпы процестің мақсаты кеден қоймалары иелерінің жалпы тізілімін қалыптастыру және жалпы процеске қатысушыларға кеден қоймалары иелерінің жалпы тізілімінен заңды тұлғалар туралы мәліметтерді ұсыну болып табылады.</w:t>
      </w:r>
    </w:p>
    <w:bookmarkEnd w:id="16"/>
    <w:bookmarkStart w:name="z19" w:id="17"/>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7"/>
    <w:bookmarkStart w:name="z20" w:id="18"/>
    <w:p>
      <w:pPr>
        <w:spacing w:after="0"/>
        <w:ind w:left="0"/>
        <w:jc w:val="both"/>
      </w:pPr>
      <w:r>
        <w:rPr>
          <w:rFonts w:ascii="Times New Roman"/>
          <w:b w:val="false"/>
          <w:i w:val="false"/>
          <w:color w:val="000000"/>
          <w:sz w:val="28"/>
        </w:rPr>
        <w:t>
      а) Еуразиялық экономикалық комиссияның (бұлан әрі – Комиссия) Одаққа мүше мемлекеттердің (бұдан әрі – мүше мемелекеттер) уәкілетті органдарынан заңды тұлғаларды ұлттық тізілімге енгізу және одан алып тастау, кеден қоймасының иесі ретінде қызметті тоқтату (қайта бастау) туралы, сондай-ақ ұлттық тізілімдегі заңды тұлғалар туралы мәліметтердің өзгеруі туралы ақпаратты алуын қамтамасыз ету;</w:t>
      </w:r>
    </w:p>
    <w:bookmarkEnd w:id="18"/>
    <w:bookmarkStart w:name="z21" w:id="19"/>
    <w:p>
      <w:pPr>
        <w:spacing w:after="0"/>
        <w:ind w:left="0"/>
        <w:jc w:val="both"/>
      </w:pPr>
      <w:r>
        <w:rPr>
          <w:rFonts w:ascii="Times New Roman"/>
          <w:b w:val="false"/>
          <w:i w:val="false"/>
          <w:color w:val="000000"/>
          <w:sz w:val="28"/>
        </w:rPr>
        <w:t>
      б) Комиссияға келіп түскен ақпарат негізінде кеден қоймалары иелерінің жалпы тізілімінің автоматты түрде қалыптастырылуын және оның Одақтың ақпараттық порталында жариялануын қамтамасыз ету;</w:t>
      </w:r>
    </w:p>
    <w:bookmarkEnd w:id="19"/>
    <w:bookmarkStart w:name="z22" w:id="20"/>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Еуразиялық экономикалық одақтың интеграцияланған ақпараттық жүйесі (бұдан әрі – интеграцияланған жүйе) арқылы кеден қоймалары иелерінің жалпы тізіліміне енгізілген заңды тұлғалар туралы мәліметтердің ұсынылуын қамтамасыз ету;</w:t>
      </w:r>
    </w:p>
    <w:bookmarkEnd w:id="20"/>
    <w:bookmarkStart w:name="z23" w:id="21"/>
    <w:p>
      <w:pPr>
        <w:spacing w:after="0"/>
        <w:ind w:left="0"/>
        <w:jc w:val="both"/>
      </w:pPr>
      <w:r>
        <w:rPr>
          <w:rFonts w:ascii="Times New Roman"/>
          <w:b w:val="false"/>
          <w:i w:val="false"/>
          <w:color w:val="000000"/>
          <w:sz w:val="28"/>
        </w:rPr>
        <w:t>
      г) Одақтың ақпараттық порталында орналастырылған сервистерді пайдалана отырып, мүше мемлекеттердің уәкілетті органдарының ақпараттық жүйелерінің сұрау салуы бойынша кеден қоймалары иелерінің жалпы тізіліміне енгізілген заңды тұлғалар туралы мәліметтердің ұсынылуын қамтамасыз ету.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Жалпы процеске қатысушылар тізбесі</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кеден қоймалары иелерінің жалпы тізілімін қалыптастыруға, жүргізуге және пайдалануға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және кеден қоймалары иелерінің жалпы тізілімін қалыптастыру үшін оны Комиссияға ұсынуға, сондай-ақ кеден операцияларын жасау және кедендік бақылауды жүзеге асыру кезінде кеден қоймалары иелерінің жалпы тізілімінен заңды тұлғалар туралы мәліметтерді пайдалануға уәкілетті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кеден қоймалары иелерінің жалпы тізілімінен заңды тұлғалар туралы мәліметтерді пайдаланатын сыртқы экономикалық қызметке қатысушы, заңды немесе жеке тұлға</w:t>
            </w:r>
          </w:p>
        </w:tc>
      </w:tr>
    </w:tbl>
    <w:bookmarkStart w:name="z28" w:id="26"/>
    <w:p>
      <w:pPr>
        <w:spacing w:after="0"/>
        <w:ind w:left="0"/>
        <w:jc w:val="left"/>
      </w:pPr>
      <w:r>
        <w:rPr>
          <w:rFonts w:ascii="Times New Roman"/>
          <w:b/>
          <w:i w:val="false"/>
          <w:color w:val="000000"/>
        </w:rPr>
        <w:t xml:space="preserve"> 3. Жалпы процестің құрылымы</w:t>
      </w:r>
    </w:p>
    <w:bookmarkEnd w:id="26"/>
    <w:bookmarkStart w:name="z29" w:id="27"/>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27"/>
    <w:bookmarkStart w:name="z30" w:id="28"/>
    <w:p>
      <w:pPr>
        <w:spacing w:after="0"/>
        <w:ind w:left="0"/>
        <w:jc w:val="both"/>
      </w:pPr>
      <w:r>
        <w:rPr>
          <w:rFonts w:ascii="Times New Roman"/>
          <w:b w:val="false"/>
          <w:i w:val="false"/>
          <w:color w:val="000000"/>
          <w:sz w:val="28"/>
        </w:rPr>
        <w:t>
      а) кеден қоймалары иелерінің жалпы тізілімін қалыптастыру және жүргізу рәсімдері;</w:t>
      </w:r>
    </w:p>
    <w:bookmarkEnd w:id="28"/>
    <w:bookmarkStart w:name="z31" w:id="29"/>
    <w:p>
      <w:pPr>
        <w:spacing w:after="0"/>
        <w:ind w:left="0"/>
        <w:jc w:val="both"/>
      </w:pPr>
      <w:r>
        <w:rPr>
          <w:rFonts w:ascii="Times New Roman"/>
          <w:b w:val="false"/>
          <w:i w:val="false"/>
          <w:color w:val="000000"/>
          <w:sz w:val="28"/>
        </w:rPr>
        <w:t>
      б) кеден қоймалары иелерінің жалпы тізілімінде қамтылған заңды тұлғалар туралы мәліметтерді мүше мемлекеттердің уәкілетті органдарына ұсыну рәсімдері;</w:t>
      </w:r>
    </w:p>
    <w:bookmarkEnd w:id="29"/>
    <w:bookmarkStart w:name="z32" w:id="30"/>
    <w:p>
      <w:pPr>
        <w:spacing w:after="0"/>
        <w:ind w:left="0"/>
        <w:jc w:val="both"/>
      </w:pPr>
      <w:r>
        <w:rPr>
          <w:rFonts w:ascii="Times New Roman"/>
          <w:b w:val="false"/>
          <w:i w:val="false"/>
          <w:color w:val="000000"/>
          <w:sz w:val="28"/>
        </w:rPr>
        <w:t>
      в) кеден қоймалары иелерінің жалпы тізілімінде қамтылған заңды тұлғалар туралы мәліметтерді мүдделі тұлғаларға ұсыну рәсімдері.</w:t>
      </w:r>
    </w:p>
    <w:bookmarkEnd w:id="30"/>
    <w:bookmarkStart w:name="z33" w:id="31"/>
    <w:p>
      <w:pPr>
        <w:spacing w:after="0"/>
        <w:ind w:left="0"/>
        <w:jc w:val="both"/>
      </w:pPr>
      <w:r>
        <w:rPr>
          <w:rFonts w:ascii="Times New Roman"/>
          <w:b w:val="false"/>
          <w:i w:val="false"/>
          <w:color w:val="000000"/>
          <w:sz w:val="28"/>
        </w:rPr>
        <w:t>
      11. Жалпы процестің рәсімдерін орындау кезінде мүше мемлекеттердің уәкілетті органдарынан алынған ұлттық тізілімдегі заңды тұлғалар туралы мәліметтер негізінде кеден қоймалары иелерінің жалпы тізілімін қалыптастыру, сондай-ақ мүше мемлекеттердің уәкілетті органдарына және мүдделі тұлғаларға кеден қоймалары иелерінің жалпы тізіліміне енгізілген заңды тұлғалар туралы мәліметтерді ұсыну жүзеге асырылады.</w:t>
      </w:r>
    </w:p>
    <w:bookmarkEnd w:id="31"/>
    <w:p>
      <w:pPr>
        <w:spacing w:after="0"/>
        <w:ind w:left="0"/>
        <w:jc w:val="both"/>
      </w:pPr>
      <w:r>
        <w:rPr>
          <w:rFonts w:ascii="Times New Roman"/>
          <w:b w:val="false"/>
          <w:i w:val="false"/>
          <w:color w:val="000000"/>
          <w:sz w:val="28"/>
        </w:rPr>
        <w:t>
      Кеден қоймалары иелерінің жалпы тізілімін қалыптастыру кезінде кеден қоймалары иелерінің жалпы тізілімін қалыптастыру және жүргізу рәсімдері тобына енгізілген заңды тұлғалар туралы мәліметтерді кеден қоймалары иелерінің жалпы тізіліміне қосу және одан алып тастау, сондай-ақ кеден қоймалары иелерінің жалпы тізілімінде қамтылған заңды тұлғалар туралы мәліметтерді өзгерту рәсімдері орындалады.</w:t>
      </w:r>
    </w:p>
    <w:p>
      <w:pPr>
        <w:spacing w:after="0"/>
        <w:ind w:left="0"/>
        <w:jc w:val="both"/>
      </w:pPr>
      <w:r>
        <w:rPr>
          <w:rFonts w:ascii="Times New Roman"/>
          <w:b w:val="false"/>
          <w:i w:val="false"/>
          <w:color w:val="000000"/>
          <w:sz w:val="28"/>
        </w:rPr>
        <w:t>
      Заңды тұлғалар туралы мәліметтерді мүше мемлекеттердің уәкілетті органдарына ұсыну кезінде кеден қоймалары иелерінің жалпы тізілімінде қамтылған заңды тұлғалар туралы мәліметтерді мүше мемлекеттердің уәкілетті органдарына ұсыну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кеден қоймалары иелерінің жалпы тізілімінің жаңартылу күні мен уақыты туралы ақпаратты алу;</w:t>
      </w:r>
    </w:p>
    <w:p>
      <w:pPr>
        <w:spacing w:after="0"/>
        <w:ind w:left="0"/>
        <w:jc w:val="both"/>
      </w:pPr>
      <w:r>
        <w:rPr>
          <w:rFonts w:ascii="Times New Roman"/>
          <w:b w:val="false"/>
          <w:i w:val="false"/>
          <w:color w:val="000000"/>
          <w:sz w:val="28"/>
        </w:rPr>
        <w:t>
      кеден қоймалары иелерінің жалпы тізілімінен заңда тұлғалар туралы мәліметтерді алу;</w:t>
      </w:r>
    </w:p>
    <w:p>
      <w:pPr>
        <w:spacing w:after="0"/>
        <w:ind w:left="0"/>
        <w:jc w:val="both"/>
      </w:pPr>
      <w:r>
        <w:rPr>
          <w:rFonts w:ascii="Times New Roman"/>
          <w:b w:val="false"/>
          <w:i w:val="false"/>
          <w:color w:val="000000"/>
          <w:sz w:val="28"/>
        </w:rPr>
        <w:t>
      кеден қоймалары иелерінің жалпы тізіліміне енгізілген өзгерістер туралы ақпаратты алу.</w:t>
      </w:r>
    </w:p>
    <w:p>
      <w:pPr>
        <w:spacing w:after="0"/>
        <w:ind w:left="0"/>
        <w:jc w:val="both"/>
      </w:pPr>
      <w:r>
        <w:rPr>
          <w:rFonts w:ascii="Times New Roman"/>
          <w:b w:val="false"/>
          <w:i w:val="false"/>
          <w:color w:val="000000"/>
          <w:sz w:val="28"/>
        </w:rPr>
        <w:t>
      Кеден қоймалары иелерінің жалпы тізілімінде қамтылған заңды тұлғалар туралы мәліметтерді мүдделі тұлғаларға ұсыну кезінде мүдделі тұлғаларға кеден қоймалары иелерінің жалпы тізілімінде қамтылған заңды тұлғалар туралы мәліметтерді ұсыну рәсімдері тобына енгізілген "Одақтың ақпараттық порталы арқылы кеден қоймалары иелерінің жалпы тізілімінен заңды тұлғалар туралы мәліметтерді алу" рәсімі орындалады.</w:t>
      </w:r>
    </w:p>
    <w:bookmarkStart w:name="z34" w:id="32"/>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1-сурет. Жалпы процестің құрылымы</w:t>
      </w:r>
    </w:p>
    <w:bookmarkEnd w:id="33"/>
    <w:bookmarkStart w:name="z36" w:id="34"/>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берілген.</w:t>
      </w:r>
    </w:p>
    <w:bookmarkEnd w:id="34"/>
    <w:bookmarkStart w:name="z37" w:id="35"/>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және оларды орындау тәртібін көрсететін жалпы схема берілген. Рәсімдердің жалпы схемасы UML (модельдеудің біріздендірілген тілі – Unified Modeling Language) графикалық нотациясы пайдалана отырып құрылған және мәтіндік сипаттамамен жабдықталған. </w:t>
      </w:r>
    </w:p>
    <w:bookmarkEnd w:id="35"/>
    <w:bookmarkStart w:name="z38" w:id="36"/>
    <w:p>
      <w:pPr>
        <w:spacing w:after="0"/>
        <w:ind w:left="0"/>
        <w:jc w:val="left"/>
      </w:pPr>
      <w:r>
        <w:rPr>
          <w:rFonts w:ascii="Times New Roman"/>
          <w:b/>
          <w:i w:val="false"/>
          <w:color w:val="000000"/>
        </w:rPr>
        <w:t xml:space="preserve"> 4. Кеден қоймалары иелерінің жалпы тізілімін қалыптастыру және жүргізу рәсімдерінің тобы</w:t>
      </w:r>
    </w:p>
    <w:bookmarkEnd w:id="36"/>
    <w:bookmarkStart w:name="z39" w:id="37"/>
    <w:p>
      <w:pPr>
        <w:spacing w:after="0"/>
        <w:ind w:left="0"/>
        <w:jc w:val="both"/>
      </w:pPr>
      <w:r>
        <w:rPr>
          <w:rFonts w:ascii="Times New Roman"/>
          <w:b w:val="false"/>
          <w:i w:val="false"/>
          <w:color w:val="000000"/>
          <w:sz w:val="28"/>
        </w:rPr>
        <w:t>
      15. Кеден қоймалары иелерінің жалпы тізілімін қалыптастыру және жүргізу рәсімдерін орындау мүше мемлекеттің уәкілетті органы ұлттық тізілімде қамтылған заңды тұлғалар туралы мәліметтердің өзгергені (қосылғаны, алып тасталғаны) туралы ақпаратты алған кезде басталады.</w:t>
      </w:r>
    </w:p>
    <w:bookmarkEnd w:id="37"/>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ұлттық тізілімге заңды тұлғалар туралы мәліметтерді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Заңды тұлғалар туралы мәліметтерді ұлттық тізілімге енгізу кезінде "Кеден қоймалары иелерінің жалпы тізіліміне заңды тұлғалар туралы мәліметтерді енгізу" (P.CC.09.PRC.001) рәсімі орындалады.</w:t>
      </w:r>
    </w:p>
    <w:p>
      <w:pPr>
        <w:spacing w:after="0"/>
        <w:ind w:left="0"/>
        <w:jc w:val="both"/>
      </w:pPr>
      <w:r>
        <w:rPr>
          <w:rFonts w:ascii="Times New Roman"/>
          <w:b w:val="false"/>
          <w:i w:val="false"/>
          <w:color w:val="000000"/>
          <w:sz w:val="28"/>
        </w:rPr>
        <w:t>
      Кеден қоймалары иелерінің жалпы тізіліміне заңды тұлғаларды енгізу кезінде мәлімделген ұлттық тізілімдегі заңды тұлғалар туралы мәліметтер өзгерген жағдайда, оның ішінде заңды тұлғаның кеден қоймасының иесі ретінде қызметті тоқтатуы (қайта бастауы) кезінде "Кеден қоймалары иелерінің жалпы тізілімінде қамтылған заңды тұлғалар туралы мәліметтерді өзгерту" (P.CC.09.PRC.002) рәсімі орындалады.</w:t>
      </w:r>
    </w:p>
    <w:p>
      <w:pPr>
        <w:spacing w:after="0"/>
        <w:ind w:left="0"/>
        <w:jc w:val="both"/>
      </w:pPr>
      <w:r>
        <w:rPr>
          <w:rFonts w:ascii="Times New Roman"/>
          <w:b w:val="false"/>
          <w:i w:val="false"/>
          <w:color w:val="000000"/>
          <w:sz w:val="28"/>
        </w:rPr>
        <w:t>
      Заңды тұлғалар туралы мәліметтерді ұлттық тізілімнен алып тастау кезінде "Кеден қоймалары иелерінің жалпы тізілімінен заңды тұлғалар туралы мәліметтерді алып тастау" (P.CC.09.PRC.003) рәсімі орындалады.</w:t>
      </w:r>
    </w:p>
    <w:p>
      <w:pPr>
        <w:spacing w:after="0"/>
        <w:ind w:left="0"/>
        <w:jc w:val="both"/>
      </w:pPr>
      <w:r>
        <w:rPr>
          <w:rFonts w:ascii="Times New Roman"/>
          <w:b w:val="false"/>
          <w:i w:val="false"/>
          <w:color w:val="000000"/>
          <w:sz w:val="28"/>
        </w:rPr>
        <w:t>
      Заңды тұлғаны ұлттық тізілімнен алып тастау туралы шешімнің күшін жою кезінде "Кеден қоймалары иелерінің жалпы тізілімінен заңды тұлғаны алып тастау туралы шешімнің күшін жою" (P.CC.09.PRC.008) рәсімі орындалады.</w:t>
      </w:r>
    </w:p>
    <w:p>
      <w:pPr>
        <w:spacing w:after="0"/>
        <w:ind w:left="0"/>
        <w:jc w:val="both"/>
      </w:pPr>
      <w:r>
        <w:rPr>
          <w:rFonts w:ascii="Times New Roman"/>
          <w:b w:val="false"/>
          <w:i w:val="false"/>
          <w:color w:val="000000"/>
          <w:sz w:val="28"/>
        </w:rPr>
        <w:t>
      Егер ұлттық тізілімге өзгерістер енгізу процесінде заңды тұлғалар туралы мәліметтердің ұлттық тізілімге енгізілгенін растайтын құжаттың тіркеу нөмірі өзгерген болса, онда заңды тұлғалар туралы мәліметтерді ұсыну 2 рәсімді: "Кеден қоймалары иелерінің жалпы тізілімінен заңды тұлғалар туралы мәліметтерді алып тастау" (P.CC.09.PRC.003) және "Кеден қоймалары иелерінің жалпы тізіліміне заңды тұлғалар туралы мәліметтерді енгізу" (P.CC.09.PRC.001) рәсімін пайдалана отырып жүзеге асырылады.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Start w:name="z40" w:id="38"/>
    <w:p>
      <w:pPr>
        <w:spacing w:after="0"/>
        <w:ind w:left="0"/>
        <w:jc w:val="both"/>
      </w:pPr>
      <w:r>
        <w:rPr>
          <w:rFonts w:ascii="Times New Roman"/>
          <w:b w:val="false"/>
          <w:i w:val="false"/>
          <w:color w:val="000000"/>
          <w:sz w:val="28"/>
        </w:rPr>
        <w:t>
      16. Кеден қоймалары иелерінің жалпы тізілімін қалыптастыру және жүргізу рәсімдері тобының келтірілген сипаттамасы 2-суретте берілген.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2-сурет. Кеден қоймалары иелерінің жалпы тізілімін қалыптастыру және жүргізу рәсімдері тобының жалпы схемасы</w:t>
      </w:r>
    </w:p>
    <w:bookmarkEnd w:id="39"/>
    <w:bookmarkStart w:name="z42" w:id="40"/>
    <w:p>
      <w:pPr>
        <w:spacing w:after="0"/>
        <w:ind w:left="0"/>
        <w:jc w:val="both"/>
      </w:pPr>
      <w:r>
        <w:rPr>
          <w:rFonts w:ascii="Times New Roman"/>
          <w:b w:val="false"/>
          <w:i w:val="false"/>
          <w:color w:val="000000"/>
          <w:sz w:val="28"/>
        </w:rPr>
        <w:t>
      17. Кеден қоймалары иелерінің жалпы тізілімін қалыптастыру және жүргізу рәсімдері тобына кіретін жалпы процесс рәсімдерінің тізбесі 2-кестеде келтірілген.</w:t>
      </w:r>
    </w:p>
    <w:bookmarkEnd w:id="40"/>
    <w:bookmarkStart w:name="z43" w:id="41"/>
    <w:p>
      <w:pPr>
        <w:spacing w:after="0"/>
        <w:ind w:left="0"/>
        <w:jc w:val="both"/>
      </w:pPr>
      <w:r>
        <w:rPr>
          <w:rFonts w:ascii="Times New Roman"/>
          <w:b w:val="false"/>
          <w:i w:val="false"/>
          <w:color w:val="000000"/>
          <w:sz w:val="28"/>
        </w:rPr>
        <w:t xml:space="preserve">
      2-кесте </w:t>
      </w:r>
    </w:p>
    <w:bookmarkEnd w:id="41"/>
    <w:bookmarkStart w:name="z44" w:id="42"/>
    <w:p>
      <w:pPr>
        <w:spacing w:after="0"/>
        <w:ind w:left="0"/>
        <w:jc w:val="left"/>
      </w:pPr>
      <w:r>
        <w:rPr>
          <w:rFonts w:ascii="Times New Roman"/>
          <w:b/>
          <w:i w:val="false"/>
          <w:color w:val="000000"/>
        </w:rPr>
        <w:t xml:space="preserve"> Кеден қоймалары иелерінің жалпы тізілімін қалыптастыру және жүргізу рәсімдері тобына кіретін жалпы процесс рәсімдерінің тізбесі</w:t>
      </w:r>
    </w:p>
    <w:bookmarkEnd w:id="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тізіліміне енгізу үшін заңды тұлғалар туралы мәліметтерді қалыптастыруға және оларды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қамтылған заңды тұлғалар туралы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тізіліміне өзгерістер енгізу үшін заңды тұлғалар туралы мәліметтерді қалыптастыруға және оларды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тізілімінен заңды тұлғалар туралы мәліметтерді алып тастаутуралы ақпаратты қалыптастыруға және оны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туралы шешімнің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тізілімінен заңды тұлғаларды алып тастау туралы шешімнің күшін жою туралы мәліметтерді қалыптастыруға және оларды Комиссияға ұсынуға арналған</w:t>
            </w:r>
          </w:p>
        </w:tc>
      </w:tr>
    </w:tbl>
    <w:bookmarkStart w:name="z45" w:id="43"/>
    <w:p>
      <w:pPr>
        <w:spacing w:after="0"/>
        <w:ind w:left="0"/>
        <w:jc w:val="left"/>
      </w:pPr>
      <w:r>
        <w:rPr>
          <w:rFonts w:ascii="Times New Roman"/>
          <w:b/>
          <w:i w:val="false"/>
          <w:color w:val="000000"/>
        </w:rPr>
        <w:t xml:space="preserve"> 5. Кеден қоймалары иелерінің жалпы тізілімінде қамтылған заңды тұлғалар туралы мәліметтерді мүше мемлекеттердің уәкілетті органдарына ұсыну рәсімдерінің тобы </w:t>
      </w:r>
    </w:p>
    <w:bookmarkEnd w:id="43"/>
    <w:bookmarkStart w:name="z46" w:id="44"/>
    <w:p>
      <w:pPr>
        <w:spacing w:after="0"/>
        <w:ind w:left="0"/>
        <w:jc w:val="both"/>
      </w:pPr>
      <w:r>
        <w:rPr>
          <w:rFonts w:ascii="Times New Roman"/>
          <w:b w:val="false"/>
          <w:i w:val="false"/>
          <w:color w:val="000000"/>
          <w:sz w:val="28"/>
        </w:rPr>
        <w:t>
      18. Кеден қоймалары иелерінің жалпы тізілімінде қамтылған заңды тұлғалар туралы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44"/>
    <w:p>
      <w:pPr>
        <w:spacing w:after="0"/>
        <w:ind w:left="0"/>
        <w:jc w:val="both"/>
      </w:pPr>
      <w:r>
        <w:rPr>
          <w:rFonts w:ascii="Times New Roman"/>
          <w:b w:val="false"/>
          <w:i w:val="false"/>
          <w:color w:val="000000"/>
          <w:sz w:val="28"/>
        </w:rPr>
        <w:t>
      Кеден қоймалары иелерінің жалпы тізілімінде қамтылған заңды тұлғалар туралы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кеден қоймалары иелерінің жалпы тізілімінің жаңартылу күні мен уақыты туралы ақпаратты ұсынуға сұрау салу;</w:t>
      </w:r>
    </w:p>
    <w:p>
      <w:pPr>
        <w:spacing w:after="0"/>
        <w:ind w:left="0"/>
        <w:jc w:val="both"/>
      </w:pPr>
      <w:r>
        <w:rPr>
          <w:rFonts w:ascii="Times New Roman"/>
          <w:b w:val="false"/>
          <w:i w:val="false"/>
          <w:color w:val="000000"/>
          <w:sz w:val="28"/>
        </w:rPr>
        <w:t>
      кеден қоймалары иелерінің жалпы тізілімінен заңды тұлғалар туралы мәліметтерді ұсынуға сұрау салу;</w:t>
      </w:r>
    </w:p>
    <w:p>
      <w:pPr>
        <w:spacing w:after="0"/>
        <w:ind w:left="0"/>
        <w:jc w:val="both"/>
      </w:pPr>
      <w:r>
        <w:rPr>
          <w:rFonts w:ascii="Times New Roman"/>
          <w:b w:val="false"/>
          <w:i w:val="false"/>
          <w:color w:val="000000"/>
          <w:sz w:val="28"/>
        </w:rPr>
        <w:t>
      кеден қоймалары иелерінің жалпы тізіліміне енгізілген өзгерістер туралы ақпаратты ұсынуға сұрау салу.</w:t>
      </w:r>
    </w:p>
    <w:p>
      <w:pPr>
        <w:spacing w:after="0"/>
        <w:ind w:left="0"/>
        <w:jc w:val="both"/>
      </w:pPr>
      <w:r>
        <w:rPr>
          <w:rFonts w:ascii="Times New Roman"/>
          <w:b w:val="false"/>
          <w:i w:val="false"/>
          <w:color w:val="000000"/>
          <w:sz w:val="28"/>
        </w:rPr>
        <w:t>
      Кеден қоймалары иелерінің жалпы тізілімінің жаңартылу күні мен уақыты туралы ақпаратты ұсынуға сұрау салуды мүше мемлекеттің уәкілетті органы кеден қоймалары иелерінің жалпы тізіліміне енгізілген заңды тұлғалар туралы мүше мемлекеттің уәкілетті органының ақпараттық жүйесінде сақталатын мәліметтерді Комиссияда сақталатын кеден қоймалары иелерінің жалпы тізілімде қамтылған заңды тұлғалар туралы мәліметтермен синхрондау қажеттілігін бағалау мақсатында орындайды. Кеден қоймалары иелерінің жалпы тізілімінің жаңартылу күні мен уақыты туралы ақпаратты ұсынуға сұрау салуды жүзеге асыру кезінде "Кеден қоймалары иелерінің жалпы тізілімінің жаңартылу күні мен уақыты туралы ақпаратты алу" (P.CC.09.PRC.004) рәсімі орындалады.</w:t>
      </w:r>
    </w:p>
    <w:p>
      <w:pPr>
        <w:spacing w:after="0"/>
        <w:ind w:left="0"/>
        <w:jc w:val="both"/>
      </w:pPr>
      <w:r>
        <w:rPr>
          <w:rFonts w:ascii="Times New Roman"/>
          <w:b w:val="false"/>
          <w:i w:val="false"/>
          <w:color w:val="000000"/>
          <w:sz w:val="28"/>
        </w:rPr>
        <w:t>
      Кеден қоймалары иелерінің жалпы тізілімінен заңды тұлғалар туралы мәліметтерді ұсынуға сұрау салу мүше мемлекеттің уәкілетті органының Комиссияда сақталатын кеден қоймалары иелерінің жалпы тізіліміне енгізілген барлық заңды тұлғалар туралы мәліметтерді алуы мақсатында орындалады. Кеден қоймалары иелерінің жалпы тізілімде қамтылған заңды тұлғалар туралы мәліметтер не тарихи деректер ескеріле отырып толық көлемде не белгілі бір күндегі және уақыттағы жағдай бойынша сұратылады. Кеден қоймалары иелерінің жалпы тізілімінен заңды тұлғалар туралы мәліметтерді ұсынуға сұрау салу заңды тұлғалар туралы мәліметтеріді мүше мемлекеттің уәкілетті органының ақпараттық жүйесіне бастапқы жүктеу кезінде пайдаланылады. Кеден қоймалары иелерінің жалпы тізілімінен заңды тұлғалар туралы мәліметтерді ұсынуға сұрау салуды жүзеге асыру кезінде "Кеден қоймалары иелерінің жалпы тізілімінен заңды тұлғалар туралы мәліметтерді алу" (P.CC.09.PRC.005) рәсімі орындалады.</w:t>
      </w:r>
    </w:p>
    <w:p>
      <w:pPr>
        <w:spacing w:after="0"/>
        <w:ind w:left="0"/>
        <w:jc w:val="both"/>
      </w:pPr>
      <w:r>
        <w:rPr>
          <w:rFonts w:ascii="Times New Roman"/>
          <w:b w:val="false"/>
          <w:i w:val="false"/>
          <w:color w:val="000000"/>
          <w:sz w:val="28"/>
        </w:rPr>
        <w:t>
      Кеден қоймалары иелерінің жалпы тізіліміне енгізілген өзгерістер туралы ақпаратқа сұрау салу кезінде кеден қоймалары иелерінің жалпы тізіліміне қосылған немесе сұрау салуда көрсетілген сәттен бастап осы сұрау салу орындалған сәтке дейін өзгерістер енгізілген заңды тұлғалар туралы мәліметтер ұсынылады. Кеден қоймалары иелерінің жалпы тізіліміне енгізілген өзгерістер туралы ақпаратты ұсынуға сұрау салуды жүзеге асыру кезінде "Кеден қоймалары иелерінің жалпы тізіліміне енгізілген өзгерістер туралы ақпаратты алу" (P.CC.09.PRC.006) рәсімі орындалады.</w:t>
      </w:r>
    </w:p>
    <w:bookmarkStart w:name="z47" w:id="45"/>
    <w:p>
      <w:pPr>
        <w:spacing w:after="0"/>
        <w:ind w:left="0"/>
        <w:jc w:val="both"/>
      </w:pPr>
      <w:r>
        <w:rPr>
          <w:rFonts w:ascii="Times New Roman"/>
          <w:b w:val="false"/>
          <w:i w:val="false"/>
          <w:color w:val="000000"/>
          <w:sz w:val="28"/>
        </w:rPr>
        <w:t>
      19. Кеден қоймалары иелерінің жалпы тізілімінде қамтылған заңды тұлғалар туралы мәліметтерді мүше мемлекеттердің уәкілетті органдарына ұсыну рәсімдері тобының келтірілген сипаттамасы 3-суретте берілген.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3-сурет. Кеден қоймалары иелерінің жалпы тізілімінде қамтылған заңды тұлғалар туралы мәліметтерді мүше мемлекеттердің уәкілетті органдарына ұсыну рәсімдері тобының жалпы схемасы</w:t>
      </w:r>
    </w:p>
    <w:bookmarkEnd w:id="46"/>
    <w:bookmarkStart w:name="z49" w:id="47"/>
    <w:p>
      <w:pPr>
        <w:spacing w:after="0"/>
        <w:ind w:left="0"/>
        <w:jc w:val="both"/>
      </w:pPr>
      <w:r>
        <w:rPr>
          <w:rFonts w:ascii="Times New Roman"/>
          <w:b w:val="false"/>
          <w:i w:val="false"/>
          <w:color w:val="000000"/>
          <w:sz w:val="28"/>
        </w:rPr>
        <w:t>
      20. Кеден қоймалары иелерінің жалпы тізілімінде қамтылған заңды тұлғалар туралы мәліметтерді мүше мемлекеттердің уәкілетті органдарына ұсыну рәсімдері тобына кіретін жалпы процесс рәсімдерінің тізбесі 3-кестеде келтірілген.</w:t>
      </w:r>
    </w:p>
    <w:bookmarkEnd w:id="47"/>
    <w:bookmarkStart w:name="z50" w:id="48"/>
    <w:p>
      <w:pPr>
        <w:spacing w:after="0"/>
        <w:ind w:left="0"/>
        <w:jc w:val="both"/>
      </w:pPr>
      <w:r>
        <w:rPr>
          <w:rFonts w:ascii="Times New Roman"/>
          <w:b w:val="false"/>
          <w:i w:val="false"/>
          <w:color w:val="000000"/>
          <w:sz w:val="28"/>
        </w:rPr>
        <w:t xml:space="preserve">
      3-кесте </w:t>
      </w:r>
    </w:p>
    <w:bookmarkEnd w:id="48"/>
    <w:bookmarkStart w:name="z51" w:id="49"/>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мүше мемлекеттердің уәкілетті органдарына ұсыну рәсімдері тобына кіретін жалпы процесс рәсімдерінің тізбесі</w:t>
      </w:r>
    </w:p>
    <w:bookmarkEnd w:id="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кеден қоймалары иелерінің жалпы тізіліміне енгізілген заңды тұлғалар туралы мәліметтерді кеден қоймалары иелерінің жалпы тізілімінде қамтылған заңды тұлғалар туралы мәліметтермен синхрондау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тізілімінде қамтылған заңды тұлғалар туралы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сақталған кеден қоймалары иелерінің жалпы тізіліміне енгізілген заңды тұлғалар туралы мәліметтерді кеден қоймалары иелерінің жалпы тізілімінде қамтылған заңды тұлғалар туралы мәліметтермен синхрондауға арналған</w:t>
            </w:r>
          </w:p>
        </w:tc>
      </w:tr>
    </w:tbl>
    <w:bookmarkStart w:name="z52" w:id="50"/>
    <w:p>
      <w:pPr>
        <w:spacing w:after="0"/>
        <w:ind w:left="0"/>
        <w:jc w:val="left"/>
      </w:pPr>
      <w:r>
        <w:rPr>
          <w:rFonts w:ascii="Times New Roman"/>
          <w:b/>
          <w:i w:val="false"/>
          <w:color w:val="000000"/>
        </w:rPr>
        <w:t xml:space="preserve"> 6. Кеден қоймалары иелерінің жалпы тізілімінде қамтылған заңды тұлғалар туралы мәліметтерді мүдделі тұлғаларға ұсыну рәсімдері тобы </w:t>
      </w:r>
    </w:p>
    <w:bookmarkEnd w:id="50"/>
    <w:bookmarkStart w:name="z53" w:id="51"/>
    <w:p>
      <w:pPr>
        <w:spacing w:after="0"/>
        <w:ind w:left="0"/>
        <w:jc w:val="both"/>
      </w:pPr>
      <w:r>
        <w:rPr>
          <w:rFonts w:ascii="Times New Roman"/>
          <w:b w:val="false"/>
          <w:i w:val="false"/>
          <w:color w:val="000000"/>
          <w:sz w:val="28"/>
        </w:rPr>
        <w:t>
      21. Кеден қоймалары иелерінің жалпы тізілімінде қамтылған заңды тұлғалар туралы мәліметтерді мүдделі тұлғаларға ұсыну рәсімдері Одақтың ақпараттық порталын пайдалану арқылы орындалады.</w:t>
      </w:r>
    </w:p>
    <w:bookmarkEnd w:id="51"/>
    <w:p>
      <w:pPr>
        <w:spacing w:after="0"/>
        <w:ind w:left="0"/>
        <w:jc w:val="both"/>
      </w:pPr>
      <w:r>
        <w:rPr>
          <w:rFonts w:ascii="Times New Roman"/>
          <w:b w:val="false"/>
          <w:i w:val="false"/>
          <w:color w:val="000000"/>
          <w:sz w:val="28"/>
        </w:rPr>
        <w:t>
      Одақтың ақпараттық порталы арқылы заңды тұлғалар туралы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кеден қоймалыр иелерінің жалпы тізілімінде қамтылған заңды тұлғалар туралы мәліметтерді іздеу және (немесе) шығару параметрлерін береді, браузер терезесінде берілген кеден қоймалары иелерінің жалпы тізілімінен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bookmarkStart w:name="z54" w:id="52"/>
    <w:p>
      <w:pPr>
        <w:spacing w:after="0"/>
        <w:ind w:left="0"/>
        <w:jc w:val="both"/>
      </w:pPr>
      <w:r>
        <w:rPr>
          <w:rFonts w:ascii="Times New Roman"/>
          <w:b w:val="false"/>
          <w:i w:val="false"/>
          <w:color w:val="000000"/>
          <w:sz w:val="28"/>
        </w:rPr>
        <w:t>
      22. Кеден қоймалары иелерінің жалпы тізілімінде қамтылған заңды тұлғалар туралы мәліметтерді мүдделі тұлғаларға ұсыну рәсімдері тобының келтірілген сипаттамасы 4-суретте берілген.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4-сурет. Кеден қоймалары иелерінің жалпы тізілімінде қамтылған заңды тұлғалар туралы мәліметтерді мүдделі тұлғаларға ұсыну рәсімдері тобының жалпы схемасы</w:t>
      </w:r>
    </w:p>
    <w:bookmarkEnd w:id="53"/>
    <w:bookmarkStart w:name="z56" w:id="54"/>
    <w:p>
      <w:pPr>
        <w:spacing w:after="0"/>
        <w:ind w:left="0"/>
        <w:jc w:val="both"/>
      </w:pPr>
      <w:r>
        <w:rPr>
          <w:rFonts w:ascii="Times New Roman"/>
          <w:b w:val="false"/>
          <w:i w:val="false"/>
          <w:color w:val="000000"/>
          <w:sz w:val="28"/>
        </w:rPr>
        <w:t>
      23. Кеден қоймалары иелерінің жалпы тізілімінде қамтылған заңды тұлғалар туралы мәліметтерді мүдделі тұлғаларға ұсыну рәсімдерінің тобына кіретін жалпы процесс рәсімдерінің тізбесі 4-кестеде келтірілген.</w:t>
      </w:r>
    </w:p>
    <w:bookmarkEnd w:id="54"/>
    <w:bookmarkStart w:name="z57" w:id="55"/>
    <w:p>
      <w:pPr>
        <w:spacing w:after="0"/>
        <w:ind w:left="0"/>
        <w:jc w:val="both"/>
      </w:pPr>
      <w:r>
        <w:rPr>
          <w:rFonts w:ascii="Times New Roman"/>
          <w:b w:val="false"/>
          <w:i w:val="false"/>
          <w:color w:val="000000"/>
          <w:sz w:val="28"/>
        </w:rPr>
        <w:t xml:space="preserve">
      4-кесте </w:t>
      </w:r>
    </w:p>
    <w:bookmarkEnd w:id="55"/>
    <w:bookmarkStart w:name="z58" w:id="56"/>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мүдделі тұлғаларға ұсыну рәсімдерінің тобына кіретін жалпы процесс рәсімдерінің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кеден қоймалары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порталының веб-интерфейсін не осы порталда орналастырылған сервистерді пайдалана отырып, осы ақпараттық портал арқылы кеден қоймалары иелерінің жалпы тізілімінде қамтылған заңды тұлғалар туралы мәліметтерді алуға арналған</w:t>
            </w:r>
          </w:p>
        </w:tc>
      </w:tr>
    </w:tbl>
    <w:bookmarkStart w:name="z59"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0" w:id="58"/>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8"/>
    <w:bookmarkStart w:name="z61" w:id="59"/>
    <w:p>
      <w:pPr>
        <w:spacing w:after="0"/>
        <w:ind w:left="0"/>
        <w:jc w:val="both"/>
      </w:pPr>
      <w:r>
        <w:rPr>
          <w:rFonts w:ascii="Times New Roman"/>
          <w:b w:val="false"/>
          <w:i w:val="false"/>
          <w:color w:val="000000"/>
          <w:sz w:val="28"/>
        </w:rPr>
        <w:t xml:space="preserve">
      5-кесте </w:t>
      </w:r>
    </w:p>
    <w:bookmarkEnd w:id="59"/>
    <w:bookmarkStart w:name="z62" w:id="60"/>
    <w:p>
      <w:pPr>
        <w:spacing w:after="0"/>
        <w:ind w:left="0"/>
        <w:jc w:val="left"/>
      </w:pPr>
      <w:r>
        <w:rPr>
          <w:rFonts w:ascii="Times New Roman"/>
          <w:b/>
          <w:i w:val="false"/>
          <w:color w:val="000000"/>
        </w:rPr>
        <w:t xml:space="preserve"> Ақпараттық объектілер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кеден қоймалары иелерінің жалпы тізілімін қалыптастыру үшін Комиссияға ұсынатын ұлттық тізілімнен заңды тұлғалар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заңды тұлғалар туралы мәліметтер</w:t>
            </w:r>
          </w:p>
        </w:tc>
      </w:tr>
    </w:tbl>
    <w:bookmarkStart w:name="z63" w:id="61"/>
    <w:p>
      <w:pPr>
        <w:spacing w:after="0"/>
        <w:ind w:left="0"/>
        <w:jc w:val="left"/>
      </w:pPr>
      <w:r>
        <w:rPr>
          <w:rFonts w:ascii="Times New Roman"/>
          <w:b/>
          <w:i w:val="false"/>
          <w:color w:val="000000"/>
        </w:rPr>
        <w:t xml:space="preserve"> VI. Жалпы процеске қатысушылардың жауапкершілігі</w:t>
      </w:r>
    </w:p>
    <w:bookmarkEnd w:id="61"/>
    <w:bookmarkStart w:name="z64" w:id="62"/>
    <w:p>
      <w:pPr>
        <w:spacing w:after="0"/>
        <w:ind w:left="0"/>
        <w:jc w:val="both"/>
      </w:pPr>
      <w:r>
        <w:rPr>
          <w:rFonts w:ascii="Times New Roman"/>
          <w:b w:val="false"/>
          <w:i w:val="false"/>
          <w:color w:val="000000"/>
          <w:sz w:val="28"/>
        </w:rPr>
        <w:t xml:space="preserve">
      25. Мәліметтердің уақытылы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 мен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жауапкершілікке тарту мүше мемлекеттердің заңнамасына сәйкес жүзеге асырылады.</w:t>
      </w:r>
    </w:p>
    <w:bookmarkEnd w:id="62"/>
    <w:bookmarkStart w:name="z65" w:id="63"/>
    <w:p>
      <w:pPr>
        <w:spacing w:after="0"/>
        <w:ind w:left="0"/>
        <w:jc w:val="left"/>
      </w:pPr>
      <w:r>
        <w:rPr>
          <w:rFonts w:ascii="Times New Roman"/>
          <w:b/>
          <w:i w:val="false"/>
          <w:color w:val="000000"/>
        </w:rPr>
        <w:t xml:space="preserve"> VII. Жалпы процестің анықтамалықтары мен сыныптауыштары</w:t>
      </w:r>
    </w:p>
    <w:bookmarkEnd w:id="63"/>
    <w:bookmarkStart w:name="z66" w:id="64"/>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64"/>
    <w:bookmarkStart w:name="z67" w:id="65"/>
    <w:p>
      <w:pPr>
        <w:spacing w:after="0"/>
        <w:ind w:left="0"/>
        <w:jc w:val="both"/>
      </w:pPr>
      <w:r>
        <w:rPr>
          <w:rFonts w:ascii="Times New Roman"/>
          <w:b w:val="false"/>
          <w:i w:val="false"/>
          <w:color w:val="000000"/>
          <w:sz w:val="28"/>
        </w:rPr>
        <w:t xml:space="preserve">
      6-кесте </w:t>
      </w:r>
    </w:p>
    <w:bookmarkEnd w:id="65"/>
    <w:bookmarkStart w:name="z68" w:id="66"/>
    <w:p>
      <w:pPr>
        <w:spacing w:after="0"/>
        <w:ind w:left="0"/>
        <w:jc w:val="left"/>
      </w:pPr>
      <w:r>
        <w:rPr>
          <w:rFonts w:ascii="Times New Roman"/>
          <w:b/>
          <w:i w:val="false"/>
          <w:color w:val="000000"/>
        </w:rPr>
        <w:t xml:space="preserve"> Жалпы процестің анықтамалықтары мен сыныптауыштарының тізбесі </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сәйкес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(Еуразиялық экономикалық комиссия Алқасының 2022 жылғы 6 желтоқсандағы № 192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есепшоттарының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мен есепшоттар кодтарының, оның ішінде халықаралық және өңірлік стандарттарға сәйкес, атауларының, шартты белгілеулерінің тізбесін қамтиды (Комиссия Алқасының 2020 жылғы 27 қазандағы № 145 шешіміне сәйкес қолданылады)</w:t>
            </w:r>
          </w:p>
        </w:tc>
      </w:tr>
    </w:tbl>
    <w:bookmarkStart w:name="z69" w:id="67"/>
    <w:p>
      <w:pPr>
        <w:spacing w:after="0"/>
        <w:ind w:left="0"/>
        <w:jc w:val="left"/>
      </w:pPr>
      <w:r>
        <w:rPr>
          <w:rFonts w:ascii="Times New Roman"/>
          <w:b/>
          <w:i w:val="false"/>
          <w:color w:val="000000"/>
        </w:rPr>
        <w:t xml:space="preserve"> VIII. Жалпы процесс рәсімдері</w:t>
      </w:r>
    </w:p>
    <w:bookmarkEnd w:id="67"/>
    <w:bookmarkStart w:name="z70" w:id="68"/>
    <w:p>
      <w:pPr>
        <w:spacing w:after="0"/>
        <w:ind w:left="0"/>
        <w:jc w:val="left"/>
      </w:pPr>
      <w:r>
        <w:rPr>
          <w:rFonts w:ascii="Times New Roman"/>
          <w:b/>
          <w:i w:val="false"/>
          <w:color w:val="000000"/>
        </w:rPr>
        <w:t xml:space="preserve"> 1. Кеден қоймалары иелерінің жалпы тізілімін қалыптастыру және жүргізу рәсімдері</w:t>
      </w:r>
    </w:p>
    <w:bookmarkEnd w:id="68"/>
    <w:bookmarkStart w:name="z71" w:id="69"/>
    <w:p>
      <w:pPr>
        <w:spacing w:after="0"/>
        <w:ind w:left="0"/>
        <w:jc w:val="left"/>
      </w:pPr>
      <w:r>
        <w:rPr>
          <w:rFonts w:ascii="Times New Roman"/>
          <w:b/>
          <w:i w:val="false"/>
          <w:color w:val="000000"/>
        </w:rPr>
        <w:t xml:space="preserve"> "Кеден қоймалары иелерінің жалпы тізіліміне заңды тұлғалар туралы мәліметтерді енгізу" (P.CC.09.PRC.001) рәсімі</w:t>
      </w:r>
    </w:p>
    <w:bookmarkEnd w:id="69"/>
    <w:bookmarkStart w:name="z72" w:id="70"/>
    <w:p>
      <w:pPr>
        <w:spacing w:after="0"/>
        <w:ind w:left="0"/>
        <w:jc w:val="both"/>
      </w:pPr>
      <w:r>
        <w:rPr>
          <w:rFonts w:ascii="Times New Roman"/>
          <w:b w:val="false"/>
          <w:i w:val="false"/>
          <w:color w:val="000000"/>
          <w:sz w:val="28"/>
        </w:rPr>
        <w:t>
      27. "Кеден қоймалары иелерінің жалпы тізіліміне заңды тұлғалар туралы мәліметтерді енгізу" (P.CC.09.PRC.001) рәсімін орындау схемасы 5-суретте берілген.</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5-сурет. "Кеден қоймалары иелерінің жалпы тізіліміне заңды тұлғалар туралы мәліметтерді енгізу" (P.CC.09.PRC.001) рәсімін орындау схемасы</w:t>
      </w:r>
    </w:p>
    <w:bookmarkEnd w:id="71"/>
    <w:bookmarkStart w:name="z74" w:id="72"/>
    <w:p>
      <w:pPr>
        <w:spacing w:after="0"/>
        <w:ind w:left="0"/>
        <w:jc w:val="both"/>
      </w:pPr>
      <w:r>
        <w:rPr>
          <w:rFonts w:ascii="Times New Roman"/>
          <w:b w:val="false"/>
          <w:i w:val="false"/>
          <w:color w:val="000000"/>
          <w:sz w:val="28"/>
        </w:rPr>
        <w:t>
      28. "Кеден қоймалары иелерінің жалпы тізіліміне заңды тұлғалар туралы мәліметтерді енгізу" (P.CC.09.PRC.001) рәсімі мүше мемлекеттің уәкілетті органы ұлттық тізілімге заңды тұлғалар туралы мәліметтерді енгізуі кезінде орындалады.</w:t>
      </w:r>
    </w:p>
    <w:bookmarkEnd w:id="72"/>
    <w:bookmarkStart w:name="z75" w:id="73"/>
    <w:p>
      <w:pPr>
        <w:spacing w:after="0"/>
        <w:ind w:left="0"/>
        <w:jc w:val="both"/>
      </w:pPr>
      <w:r>
        <w:rPr>
          <w:rFonts w:ascii="Times New Roman"/>
          <w:b w:val="false"/>
          <w:i w:val="false"/>
          <w:color w:val="000000"/>
          <w:sz w:val="28"/>
        </w:rPr>
        <w:t>
      29. Алдымен "Кеден қоймалары иелерінің жалпы тізіліміне енгізілетін заңды тұлғалар туралы мәліметтерді ұсыну" (P.CC.09.OPR.001) операциясы орындалады, оны орындау нәтижелері бойынша мүше мемлекеттің уәкілетті органы кеден қоймалары иелерінің жалпы тізіліміне енгізілетін заңды тұлғалар туралы мәліметтерді қалыптастырады және Комиссияға ұсынады.</w:t>
      </w:r>
    </w:p>
    <w:bookmarkEnd w:id="73"/>
    <w:bookmarkStart w:name="z76" w:id="74"/>
    <w:p>
      <w:pPr>
        <w:spacing w:after="0"/>
        <w:ind w:left="0"/>
        <w:jc w:val="both"/>
      </w:pPr>
      <w:r>
        <w:rPr>
          <w:rFonts w:ascii="Times New Roman"/>
          <w:b w:val="false"/>
          <w:i w:val="false"/>
          <w:color w:val="000000"/>
          <w:sz w:val="28"/>
        </w:rPr>
        <w:t>
      30. Комиссия кеден қоймалары иелерінің жалпы тізіліміне енгізілетін заңды тұлғалар туралы мәліметтерді алған кезде "Кеден қоймалары иелерінің жалпы тізіліміне енгізілетін заңды тұлғалар туралы мәліметтерді қабылдау және өңдеу" (P.CC.09.OPR.002) операциясы орындалады, оны орындау нәтижелері бойынша кеден қоймалары иелерінің жалпы тізіліміне заңды тұлғалар туралы мәліметтер енгізіледі және кеден қоймалары иелерінің жалпы тізіліміне заңды тұлғалар туралы мәліметтерді енгізу туралы хабарлама мүше мемлекеттің уәкілетті органына жіберіледі.</w:t>
      </w:r>
    </w:p>
    <w:bookmarkEnd w:id="74"/>
    <w:bookmarkStart w:name="z77" w:id="75"/>
    <w:p>
      <w:pPr>
        <w:spacing w:after="0"/>
        <w:ind w:left="0"/>
        <w:jc w:val="both"/>
      </w:pPr>
      <w:r>
        <w:rPr>
          <w:rFonts w:ascii="Times New Roman"/>
          <w:b w:val="false"/>
          <w:i w:val="false"/>
          <w:color w:val="000000"/>
          <w:sz w:val="28"/>
        </w:rPr>
        <w:t>
      31. Мүше мемлекеттің уәкілетті органы кеден қоймалары иелерінің жалпы тізіліміне заңды тұлғалар туралы мәліметтерді енгізу туралы хабарлама алған кезде "Кеден қоймалары иелерінің жалпы тізіліміне заңды тұлғалар туралы мәліметтерді енгізу туралы хабарлама алу" (P.CC.09.OPR.003) операциясы орындалады, оны орындау нәтижелері бойынша кеден қоймалары иелерінің жалпы тізіліміне заңды тұлғаларды енгізу туралы хабарламаны қабылдау және өңдеу жүзеге асырылады.</w:t>
      </w:r>
    </w:p>
    <w:bookmarkEnd w:id="75"/>
    <w:bookmarkStart w:name="z78" w:id="76"/>
    <w:p>
      <w:pPr>
        <w:spacing w:after="0"/>
        <w:ind w:left="0"/>
        <w:jc w:val="both"/>
      </w:pPr>
      <w:r>
        <w:rPr>
          <w:rFonts w:ascii="Times New Roman"/>
          <w:b w:val="false"/>
          <w:i w:val="false"/>
          <w:color w:val="000000"/>
          <w:sz w:val="28"/>
        </w:rPr>
        <w:t>
      32. "Кеден қоймалары иелерінің жалпы тізіліміне енгізілетін заңды тұлғалар туралы мәліметтерді қабылдау және өңдеу" (P.CC.09.OPR.002) операциясы орындалған жағдайда "Кеден қоймалары иелерінің жалпы тізілімін жариялау" (P.CC.09.OPR.004) операциясы орындалады.</w:t>
      </w:r>
    </w:p>
    <w:bookmarkEnd w:id="76"/>
    <w:bookmarkStart w:name="z79" w:id="77"/>
    <w:p>
      <w:pPr>
        <w:spacing w:after="0"/>
        <w:ind w:left="0"/>
        <w:jc w:val="both"/>
      </w:pPr>
      <w:r>
        <w:rPr>
          <w:rFonts w:ascii="Times New Roman"/>
          <w:b w:val="false"/>
          <w:i w:val="false"/>
          <w:color w:val="000000"/>
          <w:sz w:val="28"/>
        </w:rPr>
        <w:t>
      33. "Кеден қоймалары иелерінің жалпы тізіліміне заңды тұлғалар туралы мәліметтерді енгізу" (P.CC.09.PRC.001) рәсімін орындау нәтижелері кеден қоймалары иелерінің жалпы тізіліміне заңды тұлғалар туралы мәліметтерді енгізу және Одақтың ақпараттық порталында кеден қоймалары иелерінің жалпы тізілімін жариялау болып табылады.</w:t>
      </w:r>
    </w:p>
    <w:bookmarkEnd w:id="77"/>
    <w:bookmarkStart w:name="z80" w:id="78"/>
    <w:p>
      <w:pPr>
        <w:spacing w:after="0"/>
        <w:ind w:left="0"/>
        <w:jc w:val="both"/>
      </w:pPr>
      <w:r>
        <w:rPr>
          <w:rFonts w:ascii="Times New Roman"/>
          <w:b w:val="false"/>
          <w:i w:val="false"/>
          <w:color w:val="000000"/>
          <w:sz w:val="28"/>
        </w:rPr>
        <w:t>
      34. "Кеден қоймалары иелерінің жалпы тізіліміне заңды тұлғалар туралы мәліметтерді енгізу" (P.CC.09.PRC.001) рәсімі шеңберінде орындалатын жалпы процесс операцияларының тізбесі 7-кестеде келтірілген.</w:t>
      </w:r>
    </w:p>
    <w:bookmarkEnd w:id="78"/>
    <w:bookmarkStart w:name="z81" w:id="79"/>
    <w:p>
      <w:pPr>
        <w:spacing w:after="0"/>
        <w:ind w:left="0"/>
        <w:jc w:val="both"/>
      </w:pPr>
      <w:r>
        <w:rPr>
          <w:rFonts w:ascii="Times New Roman"/>
          <w:b w:val="false"/>
          <w:i w:val="false"/>
          <w:color w:val="000000"/>
          <w:sz w:val="28"/>
        </w:rPr>
        <w:t>
      7-кесте</w:t>
      </w:r>
    </w:p>
    <w:bookmarkEnd w:id="79"/>
    <w:bookmarkStart w:name="z82" w:id="80"/>
    <w:p>
      <w:pPr>
        <w:spacing w:after="0"/>
        <w:ind w:left="0"/>
        <w:jc w:val="left"/>
      </w:pPr>
      <w:r>
        <w:rPr>
          <w:rFonts w:ascii="Times New Roman"/>
          <w:b/>
          <w:i w:val="false"/>
          <w:color w:val="000000"/>
        </w:rPr>
        <w:t xml:space="preserve"> "Кеден қоймалары иелерінің жалпы тізіліміне заңды тұлғалар туралы мәліметтерді енгізу" (P.CC.09.PRC.001) рәсімі шеңберінде орындалатын жалпы процесс операцияларының тізбесі</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83" w:id="81"/>
    <w:p>
      <w:pPr>
        <w:spacing w:after="0"/>
        <w:ind w:left="0"/>
        <w:jc w:val="both"/>
      </w:pPr>
      <w:r>
        <w:rPr>
          <w:rFonts w:ascii="Times New Roman"/>
          <w:b w:val="false"/>
          <w:i w:val="false"/>
          <w:color w:val="000000"/>
          <w:sz w:val="28"/>
        </w:rPr>
        <w:t>
      8-кесте</w:t>
      </w:r>
    </w:p>
    <w:bookmarkEnd w:id="81"/>
    <w:bookmarkStart w:name="z84" w:id="82"/>
    <w:p>
      <w:pPr>
        <w:spacing w:after="0"/>
        <w:ind w:left="0"/>
        <w:jc w:val="left"/>
      </w:pPr>
      <w:r>
        <w:rPr>
          <w:rFonts w:ascii="Times New Roman"/>
          <w:b/>
          <w:i w:val="false"/>
          <w:color w:val="000000"/>
        </w:rPr>
        <w:t xml:space="preserve"> "Кеден қоймалары иелерінің жалпы тізіліміне енгізілетін заңды тұлғалар туралы мәліметтерді ұсыну" (P.CC.09.OPR.001)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ұлттық тізілімге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 енгізілетін заңды тұлғалар туралы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 Комиссияға берілді</w:t>
            </w:r>
          </w:p>
        </w:tc>
      </w:tr>
    </w:tbl>
    <w:bookmarkStart w:name="z85" w:id="83"/>
    <w:p>
      <w:pPr>
        <w:spacing w:after="0"/>
        <w:ind w:left="0"/>
        <w:jc w:val="both"/>
      </w:pPr>
      <w:r>
        <w:rPr>
          <w:rFonts w:ascii="Times New Roman"/>
          <w:b w:val="false"/>
          <w:i w:val="false"/>
          <w:color w:val="000000"/>
          <w:sz w:val="28"/>
        </w:rPr>
        <w:t>
      9-кесте</w:t>
      </w:r>
    </w:p>
    <w:bookmarkEnd w:id="83"/>
    <w:bookmarkStart w:name="z86" w:id="84"/>
    <w:p>
      <w:pPr>
        <w:spacing w:after="0"/>
        <w:ind w:left="0"/>
        <w:jc w:val="left"/>
      </w:pPr>
      <w:r>
        <w:rPr>
          <w:rFonts w:ascii="Times New Roman"/>
          <w:b/>
          <w:i w:val="false"/>
          <w:color w:val="000000"/>
        </w:rPr>
        <w:t xml:space="preserve"> "Кеден қоймалары иелерінің жалпы тізіліміне енгізілетін заңды тұлғалар туралы мәліметтерді қабылдау және өңдеу" (P.CC.09.OPR.002)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кеден қоймалары иелерінің жалпы тізіліміне енгізілетін заңды тұлғалар туралы мәліметтерді алған кезде орындалады ("Кеден қоймалары иелерінің жалпы тізіліміне енгізілетін заңды тұлғалар туралы мәліметтерді ұсыну" (P.CC.09.OPR.001)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енгізілетін заңды тұлғалар туралы мәліметтерді қабылдауды және өңдеуді жүзеге асырады, кеден қоймалары иелерінің жалпы тізіліміне заңды тұлғалар туралы мәліметтерді енгізеді, кеден қоймалары иелерінің жалпы тізіліміне заңды тұлғалар туралы мәліметтерді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кеден қоймалары иелерінің жалпы тізіліміне енгізілді, кеден қоймалары иелерінің жалпы тізіліміне заңды тұлғалар туралы мәліметтерді енгізу туралы хабарлама мүше мемлекеттің уәкілетті органына жіберілді</w:t>
            </w:r>
          </w:p>
        </w:tc>
      </w:tr>
    </w:tbl>
    <w:bookmarkStart w:name="z87" w:id="85"/>
    <w:p>
      <w:pPr>
        <w:spacing w:after="0"/>
        <w:ind w:left="0"/>
        <w:jc w:val="both"/>
      </w:pPr>
      <w:r>
        <w:rPr>
          <w:rFonts w:ascii="Times New Roman"/>
          <w:b w:val="false"/>
          <w:i w:val="false"/>
          <w:color w:val="000000"/>
          <w:sz w:val="28"/>
        </w:rPr>
        <w:t>
      10-кесте</w:t>
      </w:r>
    </w:p>
    <w:bookmarkEnd w:id="85"/>
    <w:bookmarkStart w:name="z88" w:id="86"/>
    <w:p>
      <w:pPr>
        <w:spacing w:after="0"/>
        <w:ind w:left="0"/>
        <w:jc w:val="left"/>
      </w:pPr>
      <w:r>
        <w:rPr>
          <w:rFonts w:ascii="Times New Roman"/>
          <w:b/>
          <w:i w:val="false"/>
          <w:color w:val="000000"/>
        </w:rPr>
        <w:t xml:space="preserve"> "Кеден қоймалары иелерінің жалпы тізіліміне заңды тұлғалар туралы мәліметтерді енгізу туралы хабарлама алу" (P.CC.09.OPR.003) операциясының сипаттамасы</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заңды тұлғалар туралы мәліметтерді енгізу туралы хабарлама алған кезде орындалады ("Кеден қоймалары иелерінің жалпы тізіліміне енгізілетін заңды тұлғалар туралы мәліметтерді қабылдау және өңдеу" (P.CC.09.OPR.002)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туралы хабарлама өңделді</w:t>
            </w:r>
          </w:p>
        </w:tc>
      </w:tr>
    </w:tbl>
    <w:bookmarkStart w:name="z89" w:id="87"/>
    <w:p>
      <w:pPr>
        <w:spacing w:after="0"/>
        <w:ind w:left="0"/>
        <w:jc w:val="both"/>
      </w:pPr>
      <w:r>
        <w:rPr>
          <w:rFonts w:ascii="Times New Roman"/>
          <w:b w:val="false"/>
          <w:i w:val="false"/>
          <w:color w:val="000000"/>
          <w:sz w:val="28"/>
        </w:rPr>
        <w:t>
      11-кесте</w:t>
      </w:r>
    </w:p>
    <w:bookmarkEnd w:id="87"/>
    <w:bookmarkStart w:name="z90" w:id="88"/>
    <w:p>
      <w:pPr>
        <w:spacing w:after="0"/>
        <w:ind w:left="0"/>
        <w:jc w:val="left"/>
      </w:pPr>
      <w:r>
        <w:rPr>
          <w:rFonts w:ascii="Times New Roman"/>
          <w:b/>
          <w:i w:val="false"/>
          <w:color w:val="000000"/>
        </w:rPr>
        <w:t xml:space="preserve"> "Кеден қоймалары иелерінің жалпы тізілімін жариялау" (P.CC.09.OPR.004) операциясының сипаттамасы</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кезінде орындалады ("Кеден қоймалары иелерінің жалпы тізіліміне енгізілетін заңды тұлғалар туралы мәліметтерді қабылдау және өңдеу" (P.CC.09.OPR.002)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енгізілген мәліметтерді қамтитын кеден қоймалары иелерінің жалпы тізілімі Одақтың ақпараттық порталында жарияланды</w:t>
            </w:r>
          </w:p>
        </w:tc>
      </w:tr>
    </w:tbl>
    <w:bookmarkStart w:name="z91" w:id="89"/>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өзгерту" (P.CC.09.PRC.002) рәсімі</w:t>
      </w:r>
    </w:p>
    <w:bookmarkEnd w:id="89"/>
    <w:bookmarkStart w:name="z92" w:id="90"/>
    <w:p>
      <w:pPr>
        <w:spacing w:after="0"/>
        <w:ind w:left="0"/>
        <w:jc w:val="both"/>
      </w:pPr>
      <w:r>
        <w:rPr>
          <w:rFonts w:ascii="Times New Roman"/>
          <w:b w:val="false"/>
          <w:i w:val="false"/>
          <w:color w:val="000000"/>
          <w:sz w:val="28"/>
        </w:rPr>
        <w:t>
      35. "Кеден қоймалары иелерінің жалпы тізілімінде қамтылған заңды тұлғалар туралы мәліметтерді өзгерту" (P.CC.09.PRC.002) рәсімін орындау схемасы 6-суретте берілген.</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6-сурет. "Кеден қоймалары иелерінің жалпы тізілімінде қамтылған заңды тұлғалар туралы мәліметтерді өзгерту" (P.CC.09.PRC.002) рәсімін орындау схемасы</w:t>
      </w:r>
    </w:p>
    <w:bookmarkEnd w:id="91"/>
    <w:bookmarkStart w:name="z94" w:id="92"/>
    <w:p>
      <w:pPr>
        <w:spacing w:after="0"/>
        <w:ind w:left="0"/>
        <w:jc w:val="both"/>
      </w:pPr>
      <w:r>
        <w:rPr>
          <w:rFonts w:ascii="Times New Roman"/>
          <w:b w:val="false"/>
          <w:i w:val="false"/>
          <w:color w:val="000000"/>
          <w:sz w:val="28"/>
        </w:rPr>
        <w:t>
      36. "Кеден қоймалары иелерінің жалпы тізілімінде қамтылған заңды тұлғалар туралы мәліметтерді өзгерту" (P.CC.09.PRC.002) рәсімі мүше мемлекеттің уәкілетті органы ұлттық тізілімге өзгерістер енгізген кезде орындалады.</w:t>
      </w:r>
    </w:p>
    <w:bookmarkEnd w:id="92"/>
    <w:bookmarkStart w:name="z95" w:id="93"/>
    <w:p>
      <w:pPr>
        <w:spacing w:after="0"/>
        <w:ind w:left="0"/>
        <w:jc w:val="both"/>
      </w:pPr>
      <w:r>
        <w:rPr>
          <w:rFonts w:ascii="Times New Roman"/>
          <w:b w:val="false"/>
          <w:i w:val="false"/>
          <w:color w:val="000000"/>
          <w:sz w:val="28"/>
        </w:rPr>
        <w:t>
      37. Алдымен "Кеден қоймалары иелерінің жалпы тізіліміне өзгерістер енгізу үшін заңды тұлғалар туралы мәліметтер ұсыну" (P.CC.09.OPR.005) операциясы орындалады, оны орындау нәтижелері бойынша мүше мемлекеттің уәкілетті органы кеден қоймалары иелерінің жалпы тізіліміне өзгерістер енгізу үшін заңды тұлғалар туралы мәліметтерді қалыптастырады және Комиссияға ұсынады.</w:t>
      </w:r>
    </w:p>
    <w:bookmarkEnd w:id="93"/>
    <w:bookmarkStart w:name="z96" w:id="94"/>
    <w:p>
      <w:pPr>
        <w:spacing w:after="0"/>
        <w:ind w:left="0"/>
        <w:jc w:val="both"/>
      </w:pPr>
      <w:r>
        <w:rPr>
          <w:rFonts w:ascii="Times New Roman"/>
          <w:b w:val="false"/>
          <w:i w:val="false"/>
          <w:color w:val="000000"/>
          <w:sz w:val="28"/>
        </w:rPr>
        <w:t>
      38. Комиссия кеден қоймалары иелерінің жалпы тізіліміне өзгерістер енгізу үшін заңды тұлғалар туралы мәліметтерді алған кезде "Кеден қоймалары иелерінің жалпы тізіліміне өзгерістер енгізу үшін заңды тұлғалар туралы мәліметтерді қабылдау және өңдеу" (P.CC.09.OPR.006) операциясы орындалады, оны орындау нәтижелері бойынша кеден қоймалары иелерінің жалпы тізілімінде заңды тұлғалар туралы мәліметтерді жаңарту жүзеге асырылады және кеден қоймалары иелерінің жалпы тізіліміне өзгерістер енгізу туралы хабарлама мүше мемлекеттің уәкілетті органына жіберіледі.</w:t>
      </w:r>
    </w:p>
    <w:bookmarkEnd w:id="94"/>
    <w:bookmarkStart w:name="z97" w:id="95"/>
    <w:p>
      <w:pPr>
        <w:spacing w:after="0"/>
        <w:ind w:left="0"/>
        <w:jc w:val="both"/>
      </w:pPr>
      <w:r>
        <w:rPr>
          <w:rFonts w:ascii="Times New Roman"/>
          <w:b w:val="false"/>
          <w:i w:val="false"/>
          <w:color w:val="000000"/>
          <w:sz w:val="28"/>
        </w:rPr>
        <w:t>
      39. Мүше мемлекеттің уәкілетті органы кеден қоймалары иелерінің жалпы тізіліміне өзгерістер енгізу туралы хабарлама алған кезде "Кеден қоймалары иелерінің жалпы тізіліміне өзгерістер енгізу туралы хабарлама алу" (P.CC.09.OPR.007) операциясы орындалады, оны орындау нәтижелері бойынша кеден қоймалары иелерінің жалпы тізіліміне өзгерістер енгізу туралы хабарламаны қабылдау және өңдеу жүзеге асырылады.</w:t>
      </w:r>
    </w:p>
    <w:bookmarkEnd w:id="95"/>
    <w:bookmarkStart w:name="z98" w:id="96"/>
    <w:p>
      <w:pPr>
        <w:spacing w:after="0"/>
        <w:ind w:left="0"/>
        <w:jc w:val="both"/>
      </w:pPr>
      <w:r>
        <w:rPr>
          <w:rFonts w:ascii="Times New Roman"/>
          <w:b w:val="false"/>
          <w:i w:val="false"/>
          <w:color w:val="000000"/>
          <w:sz w:val="28"/>
        </w:rPr>
        <w:t>
      40. "Кеден қоймалары иелерінің жалпы тізіліміне өзгерістер енгізу үшін заңды тұлғалар туралы мәліметтерді қабылдау және өңдеу" (P.CC.09.OPR.006) операцясы орындалған жағдайда "Кеден қоймалары иелерінің жалпы тізілімінен заңды тұлғалар туралы жаңартылған мәліметтерді жариялау" (P.CC.09.OPR.008) операциясы орындалады.</w:t>
      </w:r>
    </w:p>
    <w:bookmarkEnd w:id="96"/>
    <w:bookmarkStart w:name="z99" w:id="97"/>
    <w:p>
      <w:pPr>
        <w:spacing w:after="0"/>
        <w:ind w:left="0"/>
        <w:jc w:val="both"/>
      </w:pPr>
      <w:r>
        <w:rPr>
          <w:rFonts w:ascii="Times New Roman"/>
          <w:b w:val="false"/>
          <w:i w:val="false"/>
          <w:color w:val="000000"/>
          <w:sz w:val="28"/>
        </w:rPr>
        <w:t>
      41. "Кеден қоймалары иелерінің жалпы тізілімінде қамтылған заңды тұлғалар туралы мәліметтерді өзгерту" (P.CC.09.PRC.002) рәсімін орындау нәтижелері кеден қоймалары иелерінің жалпы тізіліміне өзгерістер енгізу және заңды тұлғалар туралы өзгертілген мәліметтерді Одақтың ақпараттық порталында жариялау болып табылады.</w:t>
      </w:r>
    </w:p>
    <w:bookmarkEnd w:id="97"/>
    <w:bookmarkStart w:name="z100" w:id="98"/>
    <w:p>
      <w:pPr>
        <w:spacing w:after="0"/>
        <w:ind w:left="0"/>
        <w:jc w:val="both"/>
      </w:pPr>
      <w:r>
        <w:rPr>
          <w:rFonts w:ascii="Times New Roman"/>
          <w:b w:val="false"/>
          <w:i w:val="false"/>
          <w:color w:val="000000"/>
          <w:sz w:val="28"/>
        </w:rPr>
        <w:t>
      42. "Кеден қоймалары иелерінің жалпы тізілімінде қамтылған заңды тұлғалар туралы мәліметтерді өзгерту" (P.CC.09.PRC.002) рәсімі шеңберінде орындалатын жалпы процесс операцияларының тізбесі 12-кестеде келтірілген.</w:t>
      </w:r>
    </w:p>
    <w:bookmarkEnd w:id="98"/>
    <w:bookmarkStart w:name="z101" w:id="99"/>
    <w:p>
      <w:pPr>
        <w:spacing w:after="0"/>
        <w:ind w:left="0"/>
        <w:jc w:val="both"/>
      </w:pPr>
      <w:r>
        <w:rPr>
          <w:rFonts w:ascii="Times New Roman"/>
          <w:b w:val="false"/>
          <w:i w:val="false"/>
          <w:color w:val="000000"/>
          <w:sz w:val="28"/>
        </w:rPr>
        <w:t>
      12-кесте</w:t>
      </w:r>
    </w:p>
    <w:bookmarkEnd w:id="99"/>
    <w:bookmarkStart w:name="z102" w:id="100"/>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өзгерту" (P.CC.09.PRC.002) рәсімі шеңберінде орындалатын жалпы процесс операцияларының тізбесі</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жаңартылған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3" w:id="101"/>
    <w:p>
      <w:pPr>
        <w:spacing w:after="0"/>
        <w:ind w:left="0"/>
        <w:jc w:val="both"/>
      </w:pPr>
      <w:r>
        <w:rPr>
          <w:rFonts w:ascii="Times New Roman"/>
          <w:b w:val="false"/>
          <w:i w:val="false"/>
          <w:color w:val="000000"/>
          <w:sz w:val="28"/>
        </w:rPr>
        <w:t>
      13-кесте</w:t>
      </w:r>
    </w:p>
    <w:bookmarkEnd w:id="101"/>
    <w:bookmarkStart w:name="z104" w:id="102"/>
    <w:p>
      <w:pPr>
        <w:spacing w:after="0"/>
        <w:ind w:left="0"/>
        <w:jc w:val="left"/>
      </w:pPr>
      <w:r>
        <w:rPr>
          <w:rFonts w:ascii="Times New Roman"/>
          <w:b/>
          <w:i w:val="false"/>
          <w:color w:val="000000"/>
        </w:rPr>
        <w:t xml:space="preserve"> "Кеден қоймалары иелерінің жалпы тізіліміне өзгерістер енгізу үшін заңды тұлғалар туралы мәліметтер ұсыну" (P.CC.09.OPR.005) операциясының сипаттамасы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 өзгерістер енгізу үшін заңды тұлғалар туралы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 Комиссияға берілді</w:t>
            </w:r>
          </w:p>
        </w:tc>
      </w:tr>
    </w:tbl>
    <w:bookmarkStart w:name="z105" w:id="103"/>
    <w:p>
      <w:pPr>
        <w:spacing w:after="0"/>
        <w:ind w:left="0"/>
        <w:jc w:val="both"/>
      </w:pPr>
      <w:r>
        <w:rPr>
          <w:rFonts w:ascii="Times New Roman"/>
          <w:b w:val="false"/>
          <w:i w:val="false"/>
          <w:color w:val="000000"/>
          <w:sz w:val="28"/>
        </w:rPr>
        <w:t>
      14-кесте</w:t>
      </w:r>
    </w:p>
    <w:bookmarkEnd w:id="103"/>
    <w:bookmarkStart w:name="z106" w:id="104"/>
    <w:p>
      <w:pPr>
        <w:spacing w:after="0"/>
        <w:ind w:left="0"/>
        <w:jc w:val="left"/>
      </w:pPr>
      <w:r>
        <w:rPr>
          <w:rFonts w:ascii="Times New Roman"/>
          <w:b/>
          <w:i w:val="false"/>
          <w:color w:val="000000"/>
        </w:rPr>
        <w:t xml:space="preserve"> "Кеден қоймалары иелерінің жалпы тізіліміне өзгерістер енгізу үшін заңды тұлғалар туралы мәліметтерді қабылдау және өңдеу" (P.CC.09.OPR.006)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өзгерістер енгізу үшін заңды тұлғалар туралы мәліметтерді алған кезде орындалады ("Кеден қоймалары иелерінің жалпы тізіліміне өзгерістер енгізу үшін заңды тұлғалар туралы мәліметтер ұсыну" (P.CC.09.OPR.005)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қоймалыр иелерінің жалпы тізіліміне өзгерістер енгізу үшін заңды тұлғалар туралы мәліметтерді қаылдауды және өғдеуді жүзеге асырады, кеден қоймалары иелерінің жалпы тізіліміне өзгерістер енгізеді, кеден қоймалары иелерінің жалпы тізіліміне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кеден қоймалары иелерінің жалпы тізілімінде өзгертілді, кеден қоймалары иелерінің жалпы тізіліміне өзгерістер енгізу туралы хабарлама мүше мемлекеттің уәкілетті органына жіберілді</w:t>
            </w:r>
          </w:p>
        </w:tc>
      </w:tr>
    </w:tbl>
    <w:bookmarkStart w:name="z107" w:id="105"/>
    <w:p>
      <w:pPr>
        <w:spacing w:after="0"/>
        <w:ind w:left="0"/>
        <w:jc w:val="both"/>
      </w:pPr>
      <w:r>
        <w:rPr>
          <w:rFonts w:ascii="Times New Roman"/>
          <w:b w:val="false"/>
          <w:i w:val="false"/>
          <w:color w:val="000000"/>
          <w:sz w:val="28"/>
        </w:rPr>
        <w:t>
      15-кесте</w:t>
      </w:r>
    </w:p>
    <w:bookmarkEnd w:id="105"/>
    <w:bookmarkStart w:name="z108" w:id="106"/>
    <w:p>
      <w:pPr>
        <w:spacing w:after="0"/>
        <w:ind w:left="0"/>
        <w:jc w:val="left"/>
      </w:pPr>
      <w:r>
        <w:rPr>
          <w:rFonts w:ascii="Times New Roman"/>
          <w:b/>
          <w:i w:val="false"/>
          <w:color w:val="000000"/>
        </w:rPr>
        <w:t xml:space="preserve"> "Кеден қоймалары иелерінің жалпы тізіліміне өзгерістер енгізу туралы хабарлама алу" (P.CC.09.OPR.007)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өзгерістер енгізу туралы хабарлама алған кезде орындалады ("Кеден қоймалары иелерінің жалпы тізіліміне өзгерістер енгізу үшін заңды тұлғалар туралы мәліметтерді қабылдау және өңдеу" (P.CC.09.OPR.006)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 өңделді</w:t>
            </w:r>
          </w:p>
        </w:tc>
      </w:tr>
    </w:tbl>
    <w:bookmarkStart w:name="z109" w:id="107"/>
    <w:p>
      <w:pPr>
        <w:spacing w:after="0"/>
        <w:ind w:left="0"/>
        <w:jc w:val="both"/>
      </w:pPr>
      <w:r>
        <w:rPr>
          <w:rFonts w:ascii="Times New Roman"/>
          <w:b w:val="false"/>
          <w:i w:val="false"/>
          <w:color w:val="000000"/>
          <w:sz w:val="28"/>
        </w:rPr>
        <w:t>
      16-кесте</w:t>
      </w:r>
    </w:p>
    <w:bookmarkEnd w:id="107"/>
    <w:bookmarkStart w:name="z110" w:id="108"/>
    <w:p>
      <w:pPr>
        <w:spacing w:after="0"/>
        <w:ind w:left="0"/>
        <w:jc w:val="left"/>
      </w:pPr>
      <w:r>
        <w:rPr>
          <w:rFonts w:ascii="Times New Roman"/>
          <w:b/>
          <w:i w:val="false"/>
          <w:color w:val="000000"/>
        </w:rPr>
        <w:t xml:space="preserve"> "Кеден қоймалары иелерінің жалпы тізілімінен заңды тұлғалар туралы жаңартылған мәліметтерді жариялау" (P.CC.09.OPR.008) операциясының сипаттамасы</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кезінде орындалады ("Кеден қоймалары иелерінің жалпы тізіліміне өзгерістер енгізу үшін заңды тұлғалар туралы мәліметтерді қабылдау және өңдеу" (P.CC.09.OPR.006)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жаңартылған мәліметтерді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жаңартылған мәліметтер Одақтың аұпараттық порталында жарияланды</w:t>
            </w:r>
          </w:p>
        </w:tc>
      </w:tr>
    </w:tbl>
    <w:bookmarkStart w:name="z111" w:id="109"/>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(P.CC.09.PRC.003) рәсімі</w:t>
      </w:r>
    </w:p>
    <w:bookmarkEnd w:id="109"/>
    <w:bookmarkStart w:name="z112" w:id="110"/>
    <w:p>
      <w:pPr>
        <w:spacing w:after="0"/>
        <w:ind w:left="0"/>
        <w:jc w:val="both"/>
      </w:pPr>
      <w:r>
        <w:rPr>
          <w:rFonts w:ascii="Times New Roman"/>
          <w:b w:val="false"/>
          <w:i w:val="false"/>
          <w:color w:val="000000"/>
          <w:sz w:val="28"/>
        </w:rPr>
        <w:t>
      43. "Кеден қоймалары иелерінің жалпы тізілімінен заңды тұлғалар туралы мәліметтерді алып тастау" (P.CC.09.PRC.003) рәсімін орындау схемасы 7-суретте берілген.</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7-сурет. "Кеден қоймалары иелерінің жалпы тізілімінен заңды тұлғалар туралы мәліметтерді алып тастау" (P.CC.09.PRC.003) рәсімін орындау схемасы</w:t>
      </w:r>
    </w:p>
    <w:bookmarkEnd w:id="111"/>
    <w:bookmarkStart w:name="z114" w:id="112"/>
    <w:p>
      <w:pPr>
        <w:spacing w:after="0"/>
        <w:ind w:left="0"/>
        <w:jc w:val="both"/>
      </w:pPr>
      <w:r>
        <w:rPr>
          <w:rFonts w:ascii="Times New Roman"/>
          <w:b w:val="false"/>
          <w:i w:val="false"/>
          <w:color w:val="000000"/>
          <w:sz w:val="28"/>
        </w:rPr>
        <w:t>
      44. "Кеден қоймалары иелерінің жалпы тізілімінен заңды тұлғалар туралы мәліметтерді алып тастау" (P.CC.09.PRC.003) рәсімі ұлттық тізілімнен заңды тұлғалар туралы мәліметтерді алып тастау кезінде орындалады.</w:t>
      </w:r>
    </w:p>
    <w:bookmarkEnd w:id="112"/>
    <w:bookmarkStart w:name="z115" w:id="113"/>
    <w:p>
      <w:pPr>
        <w:spacing w:after="0"/>
        <w:ind w:left="0"/>
        <w:jc w:val="both"/>
      </w:pPr>
      <w:r>
        <w:rPr>
          <w:rFonts w:ascii="Times New Roman"/>
          <w:b w:val="false"/>
          <w:i w:val="false"/>
          <w:color w:val="000000"/>
          <w:sz w:val="28"/>
        </w:rPr>
        <w:t>
      45. Алдымен "Кеден қоймалары иелерінің жалпы тізілімінен заңды тұлғаларды алып тастау үшін мәліметтер ұсыну" (P.CC.09.OPR.009) операциясы орындалады, оны орындау нәтижелері бойынша мүше мемлекеттің уәкілетті органында кеден қоймалары иелерінің жалпы тізілімінен заңды тұлғаларды алып тастау үшін мәліметтер қалыптастырылады және Комиссияға ұсынылады.</w:t>
      </w:r>
    </w:p>
    <w:bookmarkEnd w:id="113"/>
    <w:bookmarkStart w:name="z116" w:id="114"/>
    <w:p>
      <w:pPr>
        <w:spacing w:after="0"/>
        <w:ind w:left="0"/>
        <w:jc w:val="both"/>
      </w:pPr>
      <w:r>
        <w:rPr>
          <w:rFonts w:ascii="Times New Roman"/>
          <w:b w:val="false"/>
          <w:i w:val="false"/>
          <w:color w:val="000000"/>
          <w:sz w:val="28"/>
        </w:rPr>
        <w:t>
      46. Комиссия кеден қоймалары иелерінің жалпы тізілімінен заңды тұлғаларды алып тастау туралы мәліметтерді алған кезде "Кеден қоймалары иелерінің жалпы тізілімінен заңды тұлғаларды алып тастау үшін мәліметтерді қабылдау және өңдеу" (P.CC.09.OPR.010) операциясы орындалады, оны орындау нәтижелері бойынша тиісті заңды тұлғалар туралы мәліметтерді кеден қоймалары иелерінің жалпы тізілімінен алып тастау жүзеге асырылады және кеден қоймалары иелерінің жалпы тізілімінен заңды тұлғаларды алып тастау туралы хабарлама мүше мемлекеттің уәкілетті органына жіберіледі.</w:t>
      </w:r>
    </w:p>
    <w:bookmarkEnd w:id="114"/>
    <w:bookmarkStart w:name="z117" w:id="115"/>
    <w:p>
      <w:pPr>
        <w:spacing w:after="0"/>
        <w:ind w:left="0"/>
        <w:jc w:val="both"/>
      </w:pPr>
      <w:r>
        <w:rPr>
          <w:rFonts w:ascii="Times New Roman"/>
          <w:b w:val="false"/>
          <w:i w:val="false"/>
          <w:color w:val="000000"/>
          <w:sz w:val="28"/>
        </w:rPr>
        <w:t>
      47. Мүше мемлекеттің уәкілетті органы кеден қоймалары иелерінің жалпы тізілімінен заңды тұлғаларды алып тастау туралы хабарлама алған кезде "Кеден қоймалары иелерінің жалпы тізілімінен заңды тұлғалар туралы мәліметтерді алып тастау туралы хабарлама алу" (P.CC.09.OPR.011) операциясы орындалады, оны орындау нәтижелері бойынша кеден қоймалары иелерінің жалпы тізілімінен заңды тұлғалар туралы мәліметтерді алып тастау туралы хабарламаны қабылдау және өңдеу жүзеге асырылады.</w:t>
      </w:r>
    </w:p>
    <w:bookmarkEnd w:id="115"/>
    <w:bookmarkStart w:name="z118" w:id="116"/>
    <w:p>
      <w:pPr>
        <w:spacing w:after="0"/>
        <w:ind w:left="0"/>
        <w:jc w:val="both"/>
      </w:pPr>
      <w:r>
        <w:rPr>
          <w:rFonts w:ascii="Times New Roman"/>
          <w:b w:val="false"/>
          <w:i w:val="false"/>
          <w:color w:val="000000"/>
          <w:sz w:val="28"/>
        </w:rPr>
        <w:t>
      48. "Кеден қоймалары иелерінің жалпы тізілімінен заңды тұлғаларды алып тастау үшін мәліметтерді қабылдау және өңдеу" (P.CC.09.OPR.010) операциясы орындалған жағдайда "Кеден қоймалары иелерінің жаңартылған жалпы тізілімін жариялау" (P.CC.09.OPR.012) операциясы орындалады.</w:t>
      </w:r>
    </w:p>
    <w:bookmarkEnd w:id="116"/>
    <w:bookmarkStart w:name="z119" w:id="117"/>
    <w:p>
      <w:pPr>
        <w:spacing w:after="0"/>
        <w:ind w:left="0"/>
        <w:jc w:val="both"/>
      </w:pPr>
      <w:r>
        <w:rPr>
          <w:rFonts w:ascii="Times New Roman"/>
          <w:b w:val="false"/>
          <w:i w:val="false"/>
          <w:color w:val="000000"/>
          <w:sz w:val="28"/>
        </w:rPr>
        <w:t>
      49. "Кеден қоймалары иелерінің жалпы тізілімінен заңды тұлғалар туралы мәліметтерді алып тастау" (P.CC.09.PRC.003) рәсімін орындау нәтижелері кеден қоймалары иелерінің жалпы тізілімінен заңды тұлғалар туралы мәліметтерді алып тасту және кеден қоймалары иелерінің жаңартылған жалпы тізілімін Одақтың ақпараттық порталында жариялау болып табылады.</w:t>
      </w:r>
    </w:p>
    <w:bookmarkEnd w:id="117"/>
    <w:bookmarkStart w:name="z120" w:id="118"/>
    <w:p>
      <w:pPr>
        <w:spacing w:after="0"/>
        <w:ind w:left="0"/>
        <w:jc w:val="both"/>
      </w:pPr>
      <w:r>
        <w:rPr>
          <w:rFonts w:ascii="Times New Roman"/>
          <w:b w:val="false"/>
          <w:i w:val="false"/>
          <w:color w:val="000000"/>
          <w:sz w:val="28"/>
        </w:rPr>
        <w:t>
      50. "Кеден қоймалары иелерінің жалпы тізілімінен заңды тұлғалар туралы мәліметтерді алып тастау" (P.CC.09.PRC.003) рәсімі шеңберінде орындалатын жалпы процесс операцияларының тізбесі 17-кестеде келтірілген.</w:t>
      </w:r>
    </w:p>
    <w:bookmarkEnd w:id="118"/>
    <w:bookmarkStart w:name="z121" w:id="119"/>
    <w:p>
      <w:pPr>
        <w:spacing w:after="0"/>
        <w:ind w:left="0"/>
        <w:jc w:val="both"/>
      </w:pPr>
      <w:r>
        <w:rPr>
          <w:rFonts w:ascii="Times New Roman"/>
          <w:b w:val="false"/>
          <w:i w:val="false"/>
          <w:color w:val="000000"/>
          <w:sz w:val="28"/>
        </w:rPr>
        <w:t>
      17-кесте</w:t>
      </w:r>
    </w:p>
    <w:bookmarkEnd w:id="119"/>
    <w:bookmarkStart w:name="z122" w:id="120"/>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(P.CC.09.PRC.003) рәсімі шеңберінде орындалатын жалпы процесс операцияларының тізбесі</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3" w:id="121"/>
    <w:p>
      <w:pPr>
        <w:spacing w:after="0"/>
        <w:ind w:left="0"/>
        <w:jc w:val="both"/>
      </w:pPr>
      <w:r>
        <w:rPr>
          <w:rFonts w:ascii="Times New Roman"/>
          <w:b w:val="false"/>
          <w:i w:val="false"/>
          <w:color w:val="000000"/>
          <w:sz w:val="28"/>
        </w:rPr>
        <w:t>
      18-кесте</w:t>
      </w:r>
    </w:p>
    <w:bookmarkEnd w:id="121"/>
    <w:bookmarkStart w:name="z124" w:id="122"/>
    <w:p>
      <w:pPr>
        <w:spacing w:after="0"/>
        <w:ind w:left="0"/>
        <w:jc w:val="left"/>
      </w:pPr>
      <w:r>
        <w:rPr>
          <w:rFonts w:ascii="Times New Roman"/>
          <w:b/>
          <w:i w:val="false"/>
          <w:color w:val="000000"/>
        </w:rPr>
        <w:t xml:space="preserve"> "Кеден қоймалары иелерінің жалпы тізілімінен заңды тұлғаларды алып тастау үшін мәліметтер ұсыну" (P.CC.09.OPR.009) операциясының сипаттамасы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заңды тұлғалар туралы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тізілімінен заңды тұлғаларды алып тастау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 Комиссияға берілді</w:t>
            </w:r>
          </w:p>
        </w:tc>
      </w:tr>
    </w:tbl>
    <w:bookmarkStart w:name="z125" w:id="123"/>
    <w:p>
      <w:pPr>
        <w:spacing w:after="0"/>
        <w:ind w:left="0"/>
        <w:jc w:val="both"/>
      </w:pPr>
      <w:r>
        <w:rPr>
          <w:rFonts w:ascii="Times New Roman"/>
          <w:b w:val="false"/>
          <w:i w:val="false"/>
          <w:color w:val="000000"/>
          <w:sz w:val="28"/>
        </w:rPr>
        <w:t>
      19-кесте</w:t>
      </w:r>
    </w:p>
    <w:bookmarkEnd w:id="123"/>
    <w:bookmarkStart w:name="z126" w:id="124"/>
    <w:p>
      <w:pPr>
        <w:spacing w:after="0"/>
        <w:ind w:left="0"/>
        <w:jc w:val="left"/>
      </w:pPr>
      <w:r>
        <w:rPr>
          <w:rFonts w:ascii="Times New Roman"/>
          <w:b/>
          <w:i w:val="false"/>
          <w:color w:val="000000"/>
        </w:rPr>
        <w:t xml:space="preserve"> "Кеден қоймалары иелерінің жалпы тізілімінен заңды тұлғаларды алып тастау үшін мәліметтерді қабылдау және өңдеу" (P.CC.09.OPR.010) операциясының сипаттамасы</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тұлғаларды алып тастау үшін мәліметтерді алған кезде орындалады ("Кеден қоймалары иелерінің жалпы тізілімінен заңды тұлғаларды алып тастау үшін мәліметтер ұсыну" (P.CC.09.OPR.009)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тұлғаларды алып тастау үшін мәліметтерді қабылдауды және өңдеуді жүзеге асырады, кеден қоймалары иелерінің жалпы тізілімінен заңды тұлғаларды алып тастайды, кеден қоймалары иелерінің жалпы тізілімінен заңды тұлғаларды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алып тасталды, кеден қоймалары иелерінің жалпы тізілімінен заңды тұлғаларды алып тастау туралы хабарлама мүше мемлекеттің уәкілетті органына жіберілді</w:t>
            </w:r>
          </w:p>
        </w:tc>
      </w:tr>
    </w:tbl>
    <w:bookmarkStart w:name="z127" w:id="125"/>
    <w:p>
      <w:pPr>
        <w:spacing w:after="0"/>
        <w:ind w:left="0"/>
        <w:jc w:val="both"/>
      </w:pPr>
      <w:r>
        <w:rPr>
          <w:rFonts w:ascii="Times New Roman"/>
          <w:b w:val="false"/>
          <w:i w:val="false"/>
          <w:color w:val="000000"/>
          <w:sz w:val="28"/>
        </w:rPr>
        <w:t>
      20-кесте</w:t>
      </w:r>
    </w:p>
    <w:bookmarkEnd w:id="125"/>
    <w:bookmarkStart w:name="z128" w:id="126"/>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туралы хабарлама алу" (P.CC.09.OPR.011) операциясының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тұлғаларды алып тастау туралы хабарлама алған кезде орындалады ("Кеден қоймалары иелерінің жалпы тізілімінен заңды тұлғаларды алып тастау үшін мәліметтерді қабылдау және өңдеу" (P.CC.09.OPR.010)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 өңделді</w:t>
            </w:r>
          </w:p>
        </w:tc>
      </w:tr>
    </w:tbl>
    <w:bookmarkStart w:name="z129" w:id="127"/>
    <w:p>
      <w:pPr>
        <w:spacing w:after="0"/>
        <w:ind w:left="0"/>
        <w:jc w:val="both"/>
      </w:pPr>
      <w:r>
        <w:rPr>
          <w:rFonts w:ascii="Times New Roman"/>
          <w:b w:val="false"/>
          <w:i w:val="false"/>
          <w:color w:val="000000"/>
          <w:sz w:val="28"/>
        </w:rPr>
        <w:t>
      21-кесте</w:t>
      </w:r>
    </w:p>
    <w:bookmarkEnd w:id="127"/>
    <w:bookmarkStart w:name="z130" w:id="128"/>
    <w:p>
      <w:pPr>
        <w:spacing w:after="0"/>
        <w:ind w:left="0"/>
        <w:jc w:val="left"/>
      </w:pPr>
      <w:r>
        <w:rPr>
          <w:rFonts w:ascii="Times New Roman"/>
          <w:b/>
          <w:i w:val="false"/>
          <w:color w:val="000000"/>
        </w:rPr>
        <w:t xml:space="preserve"> "Кеден қоймалары иелерінің жаңартылған жалпы тізілімін жариялау" (P.CC.09.OPR.012) операциясының сипаттамасы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жаңартылған кезде орындалады ("Кеден қоймалары иелерінің жалпы тізілімінен заңды тұлғаларды алып тастау үшін мәліметтерді қабылдау және өңдеу" (P.CC.09.OPR.010)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жаңартылған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жаңартылған жалпы тізілімі Одақтың ақпараттық порталында жарияланды</w:t>
            </w:r>
          </w:p>
        </w:tc>
      </w:tr>
    </w:tbl>
    <w:bookmarkStart w:name="z131" w:id="129"/>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(P.CC.09.PRC.008) рәсімі</w:t>
      </w:r>
    </w:p>
    <w:bookmarkEnd w:id="129"/>
    <w:bookmarkStart w:name="z132" w:id="130"/>
    <w:p>
      <w:pPr>
        <w:spacing w:after="0"/>
        <w:ind w:left="0"/>
        <w:jc w:val="both"/>
      </w:pPr>
      <w:r>
        <w:rPr>
          <w:rFonts w:ascii="Times New Roman"/>
          <w:b w:val="false"/>
          <w:i w:val="false"/>
          <w:color w:val="000000"/>
          <w:sz w:val="28"/>
        </w:rPr>
        <w:t>
      51. "Кеден қоймалары иелерінің жалпы тізілімінен заңды тұлғаны алып тастау туралы шешімнің күшін жою" (P.CC.09.PRC.008) рәсімін орындау схемасы 8-суретте берілген.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8-сурет. "Кеден қоймалары иелерінің жалпы тізілімінен заңды тұлғаны алып тастау туралы шешімнің күшін жою" (P.CC.09.PRC.008) рәсімін орындау схемасы</w:t>
      </w:r>
    </w:p>
    <w:bookmarkEnd w:id="131"/>
    <w:bookmarkStart w:name="z134" w:id="132"/>
    <w:p>
      <w:pPr>
        <w:spacing w:after="0"/>
        <w:ind w:left="0"/>
        <w:jc w:val="both"/>
      </w:pPr>
      <w:r>
        <w:rPr>
          <w:rFonts w:ascii="Times New Roman"/>
          <w:b w:val="false"/>
          <w:i w:val="false"/>
          <w:color w:val="000000"/>
          <w:sz w:val="28"/>
        </w:rPr>
        <w:t>
      52. "Кеден қоймалары иелерінің жалпы тізілімінен заңды тұлғаны алып тастау туралы шешімнің күшін жою" (P.CC.09.PRC.008) рәсімі ұлттық тізілімнен кеден қоймасы иесін алып тастау туралы шешімнің күшін жою кезінде орындалады.</w:t>
      </w:r>
    </w:p>
    <w:bookmarkEnd w:id="132"/>
    <w:bookmarkStart w:name="z135" w:id="133"/>
    <w:p>
      <w:pPr>
        <w:spacing w:after="0"/>
        <w:ind w:left="0"/>
        <w:jc w:val="both"/>
      </w:pPr>
      <w:r>
        <w:rPr>
          <w:rFonts w:ascii="Times New Roman"/>
          <w:b w:val="false"/>
          <w:i w:val="false"/>
          <w:color w:val="000000"/>
          <w:sz w:val="28"/>
        </w:rPr>
        <w:t>
      53. Алдымен "Кеден қоймалары иелерінің жалпы тізілімінен заңды тұлғаны алып тастау туралы шешімнің күшін жою туралы мәліметтерді ұсыну" (P.CC.09.OPR.022) операциясы орындалады, оны орындау нәтижелері бойынша мүше мемлекеттің уәкілетті органы кеден қоймалары иелерінің жалпы тізілімінен заңды тұлғаны алып тастау туралы шешімнің күшін жою туралы мәліметтерді қалыптастырады және Комиссияға ұсынады.</w:t>
      </w:r>
    </w:p>
    <w:bookmarkEnd w:id="133"/>
    <w:bookmarkStart w:name="z136" w:id="134"/>
    <w:p>
      <w:pPr>
        <w:spacing w:after="0"/>
        <w:ind w:left="0"/>
        <w:jc w:val="both"/>
      </w:pPr>
      <w:r>
        <w:rPr>
          <w:rFonts w:ascii="Times New Roman"/>
          <w:b w:val="false"/>
          <w:i w:val="false"/>
          <w:color w:val="000000"/>
          <w:sz w:val="28"/>
        </w:rPr>
        <w:t>
      54. Комиссия кеден қоймалары иелерінің тізілімінен заңды тұлғаны алып тастау туралы шешімнің күшін жою үшін мәліметтерді алған кезде "Кеден қоймалары иелерінің жалпы тізілімінен заңды тұлғаны алып тастау туралы шешімнің күшін жою туралы мәліметтерді қабылдау және өңдеу" (P.CC.09.OPR.023) операциясы орындалады, оны орындау нәтижелері бойынша кеден қоймалары иелерінің жалпы тізілімінен заңды тұлғаны алып тастау туралы шешімнің күшін жою туралы мәліметтерді өңдеу жүзеге асырылады, кеден қоймалары иелерінің жалпы тізілімінен заңды тұлғаны алып тастау туралы шешімнің күшін жою туралы хабарлама мүше мемлекеттің уәкілетті органына жіберіледі.</w:t>
      </w:r>
    </w:p>
    <w:bookmarkEnd w:id="134"/>
    <w:bookmarkStart w:name="z137" w:id="135"/>
    <w:p>
      <w:pPr>
        <w:spacing w:after="0"/>
        <w:ind w:left="0"/>
        <w:jc w:val="both"/>
      </w:pPr>
      <w:r>
        <w:rPr>
          <w:rFonts w:ascii="Times New Roman"/>
          <w:b w:val="false"/>
          <w:i w:val="false"/>
          <w:color w:val="000000"/>
          <w:sz w:val="28"/>
        </w:rPr>
        <w:t>
      55. Мүше мемлекеттің уәкілетті органы кеден қоймалары иелерінің жалпы тізілімінен заңды тұлғаны алып тастау туралы шешімнің күшін жою туралы хабарлама алған кезде "Кеден қоймалары иелерінің жалпы тізілімінен заңды тұлғаны алып тастау туралы шешімнің күшін жою туралы хабарлама алу" (P.CC.09.OPR.024) операциясы орындалады, оны орындау нәтижелері бойынша көрсетілген хабарламаны қабылдау және өңдеу жүзеге асырылады.</w:t>
      </w:r>
    </w:p>
    <w:bookmarkEnd w:id="135"/>
    <w:bookmarkStart w:name="z138" w:id="136"/>
    <w:p>
      <w:pPr>
        <w:spacing w:after="0"/>
        <w:ind w:left="0"/>
        <w:jc w:val="both"/>
      </w:pPr>
      <w:r>
        <w:rPr>
          <w:rFonts w:ascii="Times New Roman"/>
          <w:b w:val="false"/>
          <w:i w:val="false"/>
          <w:color w:val="000000"/>
          <w:sz w:val="28"/>
        </w:rPr>
        <w:t>
      56. "Кеден қоймалары иелерінің жалпы тізілімінен заңды тұлғаны алып тастау туралы шешімнің күшін жою туралы мәліметтерді қабылдау және өңдеу" (P.CC.09.OPR.023) операциясы орындалған жағдайда "Кеден қоймалары иелерінің жалпы тізілімінің жаңартылған мәліметтерін жариялау" (P.CC.09.OPR.025) операциясы орындалады, оны орындау нәтижелері бойынша кеден қоймалары иелерінің жалпы тізілімінің жаңартылған мәліметтері Одақтың ақпараттық порталында жарияланады.</w:t>
      </w:r>
    </w:p>
    <w:bookmarkEnd w:id="136"/>
    <w:bookmarkStart w:name="z139" w:id="137"/>
    <w:p>
      <w:pPr>
        <w:spacing w:after="0"/>
        <w:ind w:left="0"/>
        <w:jc w:val="both"/>
      </w:pPr>
      <w:r>
        <w:rPr>
          <w:rFonts w:ascii="Times New Roman"/>
          <w:b w:val="false"/>
          <w:i w:val="false"/>
          <w:color w:val="000000"/>
          <w:sz w:val="28"/>
        </w:rPr>
        <w:t>
      57. "Кеден қоймалары иелерінің жалпы тізілімінен заңды тұлғаны алып тастау туралы шешімнің күшін жою" (P.CC.09.PRC.008) рәсімін орындау нәтижелері заңды тұлғаны алып тастау туралы шешімнің күшін жою туралы мәліметтердің Комиссияда өңделуі, кеден қоймалары иелерінің жалпы тізілімінде тиісті мәліметтердің жаңартылуы және жаңартылған мәліметтердің Одақтың ақпараттық порталында жариялануы болып табылады.</w:t>
      </w:r>
    </w:p>
    <w:bookmarkEnd w:id="137"/>
    <w:bookmarkStart w:name="z140" w:id="138"/>
    <w:p>
      <w:pPr>
        <w:spacing w:after="0"/>
        <w:ind w:left="0"/>
        <w:jc w:val="both"/>
      </w:pPr>
      <w:r>
        <w:rPr>
          <w:rFonts w:ascii="Times New Roman"/>
          <w:b w:val="false"/>
          <w:i w:val="false"/>
          <w:color w:val="000000"/>
          <w:sz w:val="28"/>
        </w:rPr>
        <w:t>
      58. "Кеден қоймалары иелерінің жалпы тізілімінен заңды тұлғаны алып тастау туралы шешімнің күшін жою" (P.CC.09.PRC.008) рәсімі шеңберінде орындалатын жалпы процесс операцияларының тізбесі 22-кестеке келтірілген.</w:t>
      </w:r>
    </w:p>
    <w:bookmarkEnd w:id="138"/>
    <w:bookmarkStart w:name="z141" w:id="139"/>
    <w:p>
      <w:pPr>
        <w:spacing w:after="0"/>
        <w:ind w:left="0"/>
        <w:jc w:val="both"/>
      </w:pPr>
      <w:r>
        <w:rPr>
          <w:rFonts w:ascii="Times New Roman"/>
          <w:b w:val="false"/>
          <w:i w:val="false"/>
          <w:color w:val="000000"/>
          <w:sz w:val="28"/>
        </w:rPr>
        <w:t>
      22-кесте</w:t>
      </w:r>
    </w:p>
    <w:bookmarkEnd w:id="139"/>
    <w:bookmarkStart w:name="z142" w:id="140"/>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(P.CC.09.PRC.008) рәсімі шеңберінде орындалатын жалпы процесс операцияларының тізбесі</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43" w:id="141"/>
    <w:p>
      <w:pPr>
        <w:spacing w:after="0"/>
        <w:ind w:left="0"/>
        <w:jc w:val="both"/>
      </w:pPr>
      <w:r>
        <w:rPr>
          <w:rFonts w:ascii="Times New Roman"/>
          <w:b w:val="false"/>
          <w:i w:val="false"/>
          <w:color w:val="000000"/>
          <w:sz w:val="28"/>
        </w:rPr>
        <w:t>
      23-кесте</w:t>
      </w:r>
    </w:p>
    <w:bookmarkEnd w:id="141"/>
    <w:bookmarkStart w:name="z144" w:id="142"/>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туралы мәліметтерді ұсыну" (P.CC.09.OPR.022)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заңды тұлғаны алып тастау туралы шешімнің күшін жою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беруге арналған кеден қоймалары иелерінің жалпы тізілімінен заңды тұлғаны алып тастау туралы шешімнің күшін жою туралы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 Комиссияға берілді</w:t>
            </w:r>
          </w:p>
        </w:tc>
      </w:tr>
    </w:tbl>
    <w:bookmarkStart w:name="z145" w:id="143"/>
    <w:p>
      <w:pPr>
        <w:spacing w:after="0"/>
        <w:ind w:left="0"/>
        <w:jc w:val="both"/>
      </w:pPr>
      <w:r>
        <w:rPr>
          <w:rFonts w:ascii="Times New Roman"/>
          <w:b w:val="false"/>
          <w:i w:val="false"/>
          <w:color w:val="000000"/>
          <w:sz w:val="28"/>
        </w:rPr>
        <w:t>
      24-кесте</w:t>
      </w:r>
    </w:p>
    <w:bookmarkEnd w:id="143"/>
    <w:bookmarkStart w:name="z146" w:id="144"/>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туралы мәліметтерді қабылдау және өңдеу" (P.CC.09.OPR.023) операциясының сипаттамасы</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тізілімінен заңды тұлғаны алып тастау туралы шешімнің күшін жою туралы мәліметтерді алған кезде орындалады ("Кеден қоймалары иелерінің жалпы тізілімінен заңды тұлғаны алып тастау туралы шешімнің күшін жою туралы мәліметтерді ұсыну" (P.CC.09.OPR.022)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тұлғаны алып тастау туралы шешімнің күшін жою туралы мәліметтерді өңдеуді жүзеге асырады, кеден қоймалары иелерінің жалпы тізілімінен заңды тұлғаны алып тастау туралы шешімнің күшін жою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тізілімінен заңды тұлғаны алып тастау туралы шешімнің күшін жою туралы мәліметтер өңделді, кеден қоймалары иелерінің жалпы тізілімінен заңды тұлғаны алып тастау туралы шешімнің күшін жою туралы хабарлама мүше мемлекеттің уәкілетті органына жіберілді</w:t>
            </w:r>
          </w:p>
        </w:tc>
      </w:tr>
    </w:tbl>
    <w:bookmarkStart w:name="z147" w:id="145"/>
    <w:p>
      <w:pPr>
        <w:spacing w:after="0"/>
        <w:ind w:left="0"/>
        <w:jc w:val="both"/>
      </w:pPr>
      <w:r>
        <w:rPr>
          <w:rFonts w:ascii="Times New Roman"/>
          <w:b w:val="false"/>
          <w:i w:val="false"/>
          <w:color w:val="000000"/>
          <w:sz w:val="28"/>
        </w:rPr>
        <w:t>
      25-кесте</w:t>
      </w:r>
    </w:p>
    <w:bookmarkEnd w:id="145"/>
    <w:bookmarkStart w:name="z148" w:id="146"/>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туралы хабарлама алу" (P.CC.09.OPR.024) операциясының сипаттамасы</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қоймалары иелерінің жалпы тізілімінен заңды тұлғаны алып тастау туралы шешімнің күшін жою туралы хабарлама келіп түскен кезде орындалады "Кеден қоймалары иелерінің жалпы тізілімінен заңды тұлғаны алып тастау туралы шешімнің күшін жою туралы хабарлама алу" (P.CC.09.OPR.024)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хабарлама өңделді</w:t>
            </w:r>
          </w:p>
        </w:tc>
      </w:tr>
    </w:tbl>
    <w:bookmarkStart w:name="z149" w:id="147"/>
    <w:p>
      <w:pPr>
        <w:spacing w:after="0"/>
        <w:ind w:left="0"/>
        <w:jc w:val="both"/>
      </w:pPr>
      <w:r>
        <w:rPr>
          <w:rFonts w:ascii="Times New Roman"/>
          <w:b w:val="false"/>
          <w:i w:val="false"/>
          <w:color w:val="000000"/>
          <w:sz w:val="28"/>
        </w:rPr>
        <w:t>
      26-кесте</w:t>
      </w:r>
    </w:p>
    <w:bookmarkEnd w:id="147"/>
    <w:bookmarkStart w:name="z150" w:id="148"/>
    <w:p>
      <w:pPr>
        <w:spacing w:after="0"/>
        <w:ind w:left="0"/>
        <w:jc w:val="left"/>
      </w:pPr>
      <w:r>
        <w:rPr>
          <w:rFonts w:ascii="Times New Roman"/>
          <w:b/>
          <w:i w:val="false"/>
          <w:color w:val="000000"/>
        </w:rPr>
        <w:t xml:space="preserve"> "Кеден қоймалары иелерінің жалпы тізілімінің жаңартылған мәліметтерін жариялау" (P.CC.09.OPR.025) операциясының сипаттамасы</w:t>
      </w:r>
    </w:p>
    <w:bookmarkEnd w:id="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қабылдау және өңдеу" (P.CC.09.OPR.023) операциясын орындау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тізілімінің жаңартылған мәліметтерін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жаңартылған мәліметтері Одақтың ақпараттық порталында жарияланды</w:t>
            </w:r>
          </w:p>
        </w:tc>
      </w:tr>
    </w:tbl>
    <w:bookmarkStart w:name="z151" w:id="149"/>
    <w:p>
      <w:pPr>
        <w:spacing w:after="0"/>
        <w:ind w:left="0"/>
        <w:jc w:val="left"/>
      </w:pPr>
      <w:r>
        <w:rPr>
          <w:rFonts w:ascii="Times New Roman"/>
          <w:b/>
          <w:i w:val="false"/>
          <w:color w:val="000000"/>
        </w:rPr>
        <w:t xml:space="preserve"> 2. Мүше мемлекетттердің уәкілетті органдарына кеден қоймалары иелерінің жалпы тізілімінде қамтылған заңды тұлғалар туралы мәліметтерді ұсыну рәсімдері</w:t>
      </w:r>
    </w:p>
    <w:bookmarkEnd w:id="149"/>
    <w:bookmarkStart w:name="z152" w:id="150"/>
    <w:p>
      <w:pPr>
        <w:spacing w:after="0"/>
        <w:ind w:left="0"/>
        <w:jc w:val="left"/>
      </w:pPr>
      <w:r>
        <w:rPr>
          <w:rFonts w:ascii="Times New Roman"/>
          <w:b/>
          <w:i w:val="false"/>
          <w:color w:val="000000"/>
        </w:rPr>
        <w:t xml:space="preserve"> "Кеден қоймалары иелерінің жалпы тізілімінің жаңартылу күні мен уақыты туралы ақпарат алу" (P.CC.09.PRC.004) рәсімі</w:t>
      </w:r>
    </w:p>
    <w:bookmarkEnd w:id="150"/>
    <w:bookmarkStart w:name="z153" w:id="151"/>
    <w:p>
      <w:pPr>
        <w:spacing w:after="0"/>
        <w:ind w:left="0"/>
        <w:jc w:val="both"/>
      </w:pPr>
      <w:r>
        <w:rPr>
          <w:rFonts w:ascii="Times New Roman"/>
          <w:b w:val="false"/>
          <w:i w:val="false"/>
          <w:color w:val="000000"/>
          <w:sz w:val="28"/>
        </w:rPr>
        <w:t>
      59. "Кеден қоймалары иелерінің жалпы тізілімінің жаңартылу күні мен уақыты туралы ақпарат алу" (P.CC.09.PRC.004) рәсімін орындау схемасы 9-суретте берілген.</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9-сурет. "Кеден қоймалары иелерінің жалпы тізілімінің жаңартылу күні мен уақыты туралы ақпарат алу" (P.CC.09.PRC.004) рәсімін орындау схемасы</w:t>
      </w:r>
    </w:p>
    <w:bookmarkEnd w:id="152"/>
    <w:bookmarkStart w:name="z155" w:id="153"/>
    <w:p>
      <w:pPr>
        <w:spacing w:after="0"/>
        <w:ind w:left="0"/>
        <w:jc w:val="both"/>
      </w:pPr>
      <w:r>
        <w:rPr>
          <w:rFonts w:ascii="Times New Roman"/>
          <w:b w:val="false"/>
          <w:i w:val="false"/>
          <w:color w:val="000000"/>
          <w:sz w:val="28"/>
        </w:rPr>
        <w:t>
      60. "Кеден қоймалары иелерінің жалпы тізілімінің жаңартылу күні мен уақыты туралы ақпарат алу" (P.CC.09.PRC.004) рәсімі мүше мемлекеттің уәкілетті органының ақпараттық жүйесінде сақталатын кеден қоймалары иелерінің жалпы тізілімінің жаңартылу күні мен уақыты туралы ақпаратты Комиссияда сақталатын кеден қоймалары иелерінің жалпы тізіліміндегі тиісті ақпаратпен синхрондау қажеттілігін бағалау мақсатында орындалады.</w:t>
      </w:r>
    </w:p>
    <w:bookmarkEnd w:id="153"/>
    <w:bookmarkStart w:name="z156" w:id="154"/>
    <w:p>
      <w:pPr>
        <w:spacing w:after="0"/>
        <w:ind w:left="0"/>
        <w:jc w:val="both"/>
      </w:pPr>
      <w:r>
        <w:rPr>
          <w:rFonts w:ascii="Times New Roman"/>
          <w:b w:val="false"/>
          <w:i w:val="false"/>
          <w:color w:val="000000"/>
          <w:sz w:val="28"/>
        </w:rPr>
        <w:t>
      61. Алдымен "Кеден қоймалары иелерінің жалпы тізілімінің жаңартылу күні мен уақыты туралы ақпаратқа сұрау салу" (P.CC.09.OPR.013) операциясы орындалады, оны орындау нәтижелері бойынша мүше мемлекеттің уәкілетті органы кеден қоймалары иелерінің жалпы тізілімінің жаңартылу күні мен уақыты туралы ақпаратты ұсынуға сұрау салуды қалыптастырады және Комиссияға жібереді.</w:t>
      </w:r>
    </w:p>
    <w:bookmarkEnd w:id="154"/>
    <w:bookmarkStart w:name="z157" w:id="155"/>
    <w:p>
      <w:pPr>
        <w:spacing w:after="0"/>
        <w:ind w:left="0"/>
        <w:jc w:val="both"/>
      </w:pPr>
      <w:r>
        <w:rPr>
          <w:rFonts w:ascii="Times New Roman"/>
          <w:b w:val="false"/>
          <w:i w:val="false"/>
          <w:color w:val="000000"/>
          <w:sz w:val="28"/>
        </w:rPr>
        <w:t>
      62. Комиссия кеден қоймалары иелерінің жалпы тізілімінің жаңартылу күні мен уақыты туралы ақпаратты ұсынуға сұрау салуды алған кезде "Кеден қоймалары иелерінің жалпы тізілімінің жаңартылу күні мен уақыты туралы ақпаратты өңдеу және ұсыну" (P.CC.09.OPR.014) операциясы орындалады, оны орындау нәтижелері бойынша кеден қоймалары иелерінің жалпы тізілімінің жаңартылу күні мен уақыты туралы ақпарат қалыптастырылады және мүше мемлекеттің уәкілетті органына ұсынылады.</w:t>
      </w:r>
    </w:p>
    <w:bookmarkEnd w:id="155"/>
    <w:bookmarkStart w:name="z158" w:id="156"/>
    <w:p>
      <w:pPr>
        <w:spacing w:after="0"/>
        <w:ind w:left="0"/>
        <w:jc w:val="both"/>
      </w:pPr>
      <w:r>
        <w:rPr>
          <w:rFonts w:ascii="Times New Roman"/>
          <w:b w:val="false"/>
          <w:i w:val="false"/>
          <w:color w:val="000000"/>
          <w:sz w:val="28"/>
        </w:rPr>
        <w:t>
      63. Мүше мемлекеттің уәкілетті органы кеден қоймалары иелерінің жалпы тізілімінің жаңартылу күні мен уақыты туралы ақпаратты алған кезде "Кеден қоймалары иелерінің жалпы тізілімінің жаңартылу күні мен уақыты туралы ақпаратты қабылдау және өңдеу" (P.CC.09.OPR.015) операциясы орындалады.</w:t>
      </w:r>
    </w:p>
    <w:bookmarkEnd w:id="156"/>
    <w:bookmarkStart w:name="z159" w:id="157"/>
    <w:p>
      <w:pPr>
        <w:spacing w:after="0"/>
        <w:ind w:left="0"/>
        <w:jc w:val="both"/>
      </w:pPr>
      <w:r>
        <w:rPr>
          <w:rFonts w:ascii="Times New Roman"/>
          <w:b w:val="false"/>
          <w:i w:val="false"/>
          <w:color w:val="000000"/>
          <w:sz w:val="28"/>
        </w:rPr>
        <w:t>
      64. "Кеден қоймалары иелерінің жалпы тізілімінің жаңартылу күні мен уақыты туралы ақпарат алу" (P.CC.09.PRC.004) рәсімін орындау нәтижесі мүше мемлекеттің уәкілетті органының кеден қоймалары иелерінің жалпы тізілімінің жаңартылу күні мен уақыты туралы ақпаратты алуы болып табылады.</w:t>
      </w:r>
    </w:p>
    <w:bookmarkEnd w:id="157"/>
    <w:bookmarkStart w:name="z160" w:id="158"/>
    <w:p>
      <w:pPr>
        <w:spacing w:after="0"/>
        <w:ind w:left="0"/>
        <w:jc w:val="both"/>
      </w:pPr>
      <w:r>
        <w:rPr>
          <w:rFonts w:ascii="Times New Roman"/>
          <w:b w:val="false"/>
          <w:i w:val="false"/>
          <w:color w:val="000000"/>
          <w:sz w:val="28"/>
        </w:rPr>
        <w:t>
      65. "Кеден қоймалары иелерінің жалпы тізілімінің жаңартылу күні мен уақыты туралы ақпарат алу" (P.CC.09.PRC.004) рәсімі шеңберінде орындалатын жалпы процесс операцияларының тізбесі 27-кестеде келтірілген.</w:t>
      </w:r>
    </w:p>
    <w:bookmarkEnd w:id="158"/>
    <w:bookmarkStart w:name="z161" w:id="159"/>
    <w:p>
      <w:pPr>
        <w:spacing w:after="0"/>
        <w:ind w:left="0"/>
        <w:jc w:val="both"/>
      </w:pPr>
      <w:r>
        <w:rPr>
          <w:rFonts w:ascii="Times New Roman"/>
          <w:b w:val="false"/>
          <w:i w:val="false"/>
          <w:color w:val="000000"/>
          <w:sz w:val="28"/>
        </w:rPr>
        <w:t>
      27-кесте</w:t>
      </w:r>
    </w:p>
    <w:bookmarkEnd w:id="159"/>
    <w:bookmarkStart w:name="z162" w:id="160"/>
    <w:p>
      <w:pPr>
        <w:spacing w:after="0"/>
        <w:ind w:left="0"/>
        <w:jc w:val="left"/>
      </w:pPr>
      <w:r>
        <w:rPr>
          <w:rFonts w:ascii="Times New Roman"/>
          <w:b/>
          <w:i w:val="false"/>
          <w:color w:val="000000"/>
        </w:rPr>
        <w:t xml:space="preserve"> "Кеден қоймалары иелерінің жалпы тізілімінің жаңартылу күні мен уақыты туралы ақпарат алу" (P.CC.09.PRC.004) рәсімі шеңберінде орындалатын жалпы процесс операцияларының тізбесі</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63" w:id="161"/>
    <w:p>
      <w:pPr>
        <w:spacing w:after="0"/>
        <w:ind w:left="0"/>
        <w:jc w:val="both"/>
      </w:pPr>
      <w:r>
        <w:rPr>
          <w:rFonts w:ascii="Times New Roman"/>
          <w:b w:val="false"/>
          <w:i w:val="false"/>
          <w:color w:val="000000"/>
          <w:sz w:val="28"/>
        </w:rPr>
        <w:t>
      28-кесте</w:t>
      </w:r>
    </w:p>
    <w:bookmarkEnd w:id="161"/>
    <w:bookmarkStart w:name="z164" w:id="162"/>
    <w:p>
      <w:pPr>
        <w:spacing w:after="0"/>
        <w:ind w:left="0"/>
        <w:jc w:val="left"/>
      </w:pPr>
      <w:r>
        <w:rPr>
          <w:rFonts w:ascii="Times New Roman"/>
          <w:b/>
          <w:i w:val="false"/>
          <w:color w:val="000000"/>
        </w:rPr>
        <w:t xml:space="preserve"> "Кеден қоймалары иелерінің жалпы тізілімінің жаңартылу күні мен уақыты туралы ақпаратқа сұрау салу" (P.CC.09.OPR.013)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ақпараттық жүйесінде сақталатын кеден қоймалары иелерінің жалпы тізілімінің жаңартылу күні мен уақыты туралы ақпаратты Комиссияда сақталатын кеден қоймалары иелерінің жалпы тізілімінің тиісті ақпаратымен синхрондау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тізілімінің жаңартылу күні мен уақыты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ақпаратқа сұрау салу Комиссияға жіберілді</w:t>
            </w:r>
          </w:p>
        </w:tc>
      </w:tr>
    </w:tbl>
    <w:bookmarkStart w:name="z165" w:id="163"/>
    <w:p>
      <w:pPr>
        <w:spacing w:after="0"/>
        <w:ind w:left="0"/>
        <w:jc w:val="both"/>
      </w:pPr>
      <w:r>
        <w:rPr>
          <w:rFonts w:ascii="Times New Roman"/>
          <w:b w:val="false"/>
          <w:i w:val="false"/>
          <w:color w:val="000000"/>
          <w:sz w:val="28"/>
        </w:rPr>
        <w:t>
      29-кесте</w:t>
      </w:r>
    </w:p>
    <w:bookmarkEnd w:id="163"/>
    <w:bookmarkStart w:name="z166" w:id="164"/>
    <w:p>
      <w:pPr>
        <w:spacing w:after="0"/>
        <w:ind w:left="0"/>
        <w:jc w:val="left"/>
      </w:pPr>
      <w:r>
        <w:rPr>
          <w:rFonts w:ascii="Times New Roman"/>
          <w:b/>
          <w:i w:val="false"/>
          <w:color w:val="000000"/>
        </w:rPr>
        <w:t xml:space="preserve"> "Кеден қоймалары иелерінің жалпы тізілімінің жаңартылу күні мен уақыты туралы ақпаратты өңдеу және ұсыну" (P.CC.09.OPR.014) операциясының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тізілімінің жаңартылу күні мен уақыты туралы ақпаратты ұсынуға сұрау салуды алған кезде орындалады ("Кеден қоймалары иелерінің жалпы тізілімінің жаңартылу күні мен уақыты туралы ақпаратқа сұрау салу" (P.CC.09.OPR.013)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кеден қоймалары иелерінің жалпы тізілімінің жаңартылу күні мен уақыты туралы ақпаратты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 мүше мемлекеттің уәкілетті органына жіберілді</w:t>
            </w:r>
          </w:p>
        </w:tc>
      </w:tr>
    </w:tbl>
    <w:bookmarkStart w:name="z167" w:id="165"/>
    <w:p>
      <w:pPr>
        <w:spacing w:after="0"/>
        <w:ind w:left="0"/>
        <w:jc w:val="both"/>
      </w:pPr>
      <w:r>
        <w:rPr>
          <w:rFonts w:ascii="Times New Roman"/>
          <w:b w:val="false"/>
          <w:i w:val="false"/>
          <w:color w:val="000000"/>
          <w:sz w:val="28"/>
        </w:rPr>
        <w:t>
      30-кесте</w:t>
      </w:r>
    </w:p>
    <w:bookmarkEnd w:id="165"/>
    <w:bookmarkStart w:name="z168" w:id="166"/>
    <w:p>
      <w:pPr>
        <w:spacing w:after="0"/>
        <w:ind w:left="0"/>
        <w:jc w:val="left"/>
      </w:pPr>
      <w:r>
        <w:rPr>
          <w:rFonts w:ascii="Times New Roman"/>
          <w:b/>
          <w:i w:val="false"/>
          <w:color w:val="000000"/>
        </w:rPr>
        <w:t xml:space="preserve"> "Кеден қоймалары иелерінің жалпы тізілімінің жаңартылу күні мен уақыты туралы ақпаратты қабылдау және өңдеу" (P.CC.09.OPR.015) операциясының сипаттамасы</w:t>
      </w:r>
    </w:p>
    <w:bookmarkEnd w:id="1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тізілімінің жаңартылу күні мен уақыты туралы ақпаратты алған кезде орындалады ("Кеден қоймалары иелерінің жалпы тізілімінің жаңартылу күні мен уақыты туралы ақпаратты өңдеу және ұсыну" (P.CC.09.OPR.014)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тізілімінің жаңартылу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 алынды</w:t>
            </w:r>
          </w:p>
        </w:tc>
      </w:tr>
    </w:tbl>
    <w:bookmarkStart w:name="z169" w:id="167"/>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 алу" (P.CC.09.PRC.005) рәсімі</w:t>
      </w:r>
    </w:p>
    <w:bookmarkEnd w:id="167"/>
    <w:bookmarkStart w:name="z170" w:id="168"/>
    <w:p>
      <w:pPr>
        <w:spacing w:after="0"/>
        <w:ind w:left="0"/>
        <w:jc w:val="both"/>
      </w:pPr>
      <w:r>
        <w:rPr>
          <w:rFonts w:ascii="Times New Roman"/>
          <w:b w:val="false"/>
          <w:i w:val="false"/>
          <w:color w:val="000000"/>
          <w:sz w:val="28"/>
        </w:rPr>
        <w:t>
      66. "Кеден қоймалары иелерінің жалпы тізілімінен заңды тұлғалар туралы мәліметтер алу" (P.CC.09.PRC.005) рәсімін орындау схемасы 10-суретте берілген.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10-сурет. "Кеден қоймалары иелерінің жалпы тізілімінен заңды тұлғалар туралы мәліметтер алу" (P.CC.09.PRC.005) рәсімін орындау схемасы</w:t>
      </w:r>
    </w:p>
    <w:bookmarkEnd w:id="169"/>
    <w:bookmarkStart w:name="z172" w:id="170"/>
    <w:p>
      <w:pPr>
        <w:spacing w:after="0"/>
        <w:ind w:left="0"/>
        <w:jc w:val="both"/>
      </w:pPr>
      <w:r>
        <w:rPr>
          <w:rFonts w:ascii="Times New Roman"/>
          <w:b w:val="false"/>
          <w:i w:val="false"/>
          <w:color w:val="000000"/>
          <w:sz w:val="28"/>
        </w:rPr>
        <w:t>
      67. "Кеден қоймалары иелерінің жалпы тізілімінен заңды тұлғалар туралы мәліметтер алу" (P.CC.09.PRC.005) рәсімі мүше мемлекеттің уәкілетті органының кеден қоймалары иелерінің жалпы тізілімінен заңды тұлғалар туралы мәліметтер алуы мақсатында орындалады.</w:t>
      </w:r>
    </w:p>
    <w:bookmarkEnd w:id="170"/>
    <w:bookmarkStart w:name="z173" w:id="171"/>
    <w:p>
      <w:pPr>
        <w:spacing w:after="0"/>
        <w:ind w:left="0"/>
        <w:jc w:val="both"/>
      </w:pPr>
      <w:r>
        <w:rPr>
          <w:rFonts w:ascii="Times New Roman"/>
          <w:b w:val="false"/>
          <w:i w:val="false"/>
          <w:color w:val="000000"/>
          <w:sz w:val="28"/>
        </w:rPr>
        <w:t>
      68. Алдымен "Кеден қоймалары иелерінің жалпы тізілімінен заңды тұлғалар туралы мәліметтерге сұрау салу" (P.CC.09.OPR.016) операциясы орындалады, оны орындау нәтижелері бойынша мүше мемлекеттің уәкілетті органы кеден қоймалары иелерінің жалпы тізілімінен заңды тұлғалар туралы мәліметтерді ұсынуға сұрау салуды қалыптастырады және Комиссияға жібереді. Берілген параметрлерге қарай сұрау салудың 2 түрі қалыптастырылуы ықтимал:</w:t>
      </w:r>
    </w:p>
    <w:bookmarkEnd w:id="171"/>
    <w:p>
      <w:pPr>
        <w:spacing w:after="0"/>
        <w:ind w:left="0"/>
        <w:jc w:val="both"/>
      </w:pPr>
      <w:r>
        <w:rPr>
          <w:rFonts w:ascii="Times New Roman"/>
          <w:b w:val="false"/>
          <w:i w:val="false"/>
          <w:color w:val="000000"/>
          <w:sz w:val="28"/>
        </w:rPr>
        <w:t>
      кеден қоймалары иелерінің жалпы тізілімінде қамтылған заңды тұлғалар туралы мәліметтерді тарихи деректерді ескере отырып, толық көлемде алуға сұрау салу;</w:t>
      </w:r>
    </w:p>
    <w:p>
      <w:pPr>
        <w:spacing w:after="0"/>
        <w:ind w:left="0"/>
        <w:jc w:val="both"/>
      </w:pPr>
      <w:r>
        <w:rPr>
          <w:rFonts w:ascii="Times New Roman"/>
          <w:b w:val="false"/>
          <w:i w:val="false"/>
          <w:color w:val="000000"/>
          <w:sz w:val="28"/>
        </w:rPr>
        <w:t>
      заңды тұлғалар туралы мәліметтерді белгілі бір күндегі және уақыттағы жағдай бойынша алуға сұрау салу.</w:t>
      </w:r>
    </w:p>
    <w:bookmarkStart w:name="z174" w:id="172"/>
    <w:p>
      <w:pPr>
        <w:spacing w:after="0"/>
        <w:ind w:left="0"/>
        <w:jc w:val="both"/>
      </w:pPr>
      <w:r>
        <w:rPr>
          <w:rFonts w:ascii="Times New Roman"/>
          <w:b w:val="false"/>
          <w:i w:val="false"/>
          <w:color w:val="000000"/>
          <w:sz w:val="28"/>
        </w:rPr>
        <w:t>
      69. Комиссия кеден қоймалары иелерінің жалпы тізілімінен заңды тұлғалар туралы мәліметтерді ұсынуға сұрау салуды алған кезде "Кеден қоймалары иелерінің жалпы тізілімінен заңды тұлғалар туралы мәліметтерді өңдеу және ұсыну" (P.CC.09.OPR.017) операциясы орындалады, оны орындау нәтижелері бойынша кеден қоймалары иелерінің жалпы тізілімінен заңды тұлғалар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172"/>
    <w:bookmarkStart w:name="z175" w:id="173"/>
    <w:p>
      <w:pPr>
        <w:spacing w:after="0"/>
        <w:ind w:left="0"/>
        <w:jc w:val="both"/>
      </w:pPr>
      <w:r>
        <w:rPr>
          <w:rFonts w:ascii="Times New Roman"/>
          <w:b w:val="false"/>
          <w:i w:val="false"/>
          <w:color w:val="000000"/>
          <w:sz w:val="28"/>
        </w:rPr>
        <w:t>
      70. Мүше мемлекеттің уәкілетті органы қоймалары иелерінің жалпы тізілімінен заңды тұлғалар туралы мәліметтерді немесе сұрау салудың параметрлерін қанағаттандыратын мәліметтердің жоқ екені туралы хабарлама алған кезде "Кеден қоймалары иелерінің жалпы тізілімінен заңды тұлғалар туралы мәліметтерді қабылдау және өңдеу" (P.CC.09.OPR.018) операциясы орындалады.</w:t>
      </w:r>
    </w:p>
    <w:bookmarkEnd w:id="173"/>
    <w:bookmarkStart w:name="z176" w:id="174"/>
    <w:p>
      <w:pPr>
        <w:spacing w:after="0"/>
        <w:ind w:left="0"/>
        <w:jc w:val="both"/>
      </w:pPr>
      <w:r>
        <w:rPr>
          <w:rFonts w:ascii="Times New Roman"/>
          <w:b w:val="false"/>
          <w:i w:val="false"/>
          <w:color w:val="000000"/>
          <w:sz w:val="28"/>
        </w:rPr>
        <w:t>
      71. "Кеден қоймалары иелерінің жалпы тізілімінен заңды тұлғалар туралы мәліметтер алу" (P.CC.09.PRC.005) рәсімін орындау нәтижесі мүше мемлекеттің уәкілетті органы кеден қоймалары иелерінің жалпы тізілімінен заңды тұлғалар туралы мәліметтерді немесе сұрау салудың параметрлерін қанағаттандыратын мәліметтердің жоқ екені туралы хабарламаны алуы болып табылады.</w:t>
      </w:r>
    </w:p>
    <w:bookmarkEnd w:id="174"/>
    <w:bookmarkStart w:name="z177" w:id="175"/>
    <w:p>
      <w:pPr>
        <w:spacing w:after="0"/>
        <w:ind w:left="0"/>
        <w:jc w:val="both"/>
      </w:pPr>
      <w:r>
        <w:rPr>
          <w:rFonts w:ascii="Times New Roman"/>
          <w:b w:val="false"/>
          <w:i w:val="false"/>
          <w:color w:val="000000"/>
          <w:sz w:val="28"/>
        </w:rPr>
        <w:t>
      72. "Кеден қоймалары иелерінің жалпы тізілімінен заңды тұлғалар туралы мәліметтер алу" (P.CC.09.PRC.005) рәсімі шеңберінде орындалатын жалпы процесс операцияларының тізбесі 31-кестеде келтірілген.</w:t>
      </w:r>
    </w:p>
    <w:bookmarkEnd w:id="175"/>
    <w:bookmarkStart w:name="z178" w:id="176"/>
    <w:p>
      <w:pPr>
        <w:spacing w:after="0"/>
        <w:ind w:left="0"/>
        <w:jc w:val="both"/>
      </w:pPr>
      <w:r>
        <w:rPr>
          <w:rFonts w:ascii="Times New Roman"/>
          <w:b w:val="false"/>
          <w:i w:val="false"/>
          <w:color w:val="000000"/>
          <w:sz w:val="28"/>
        </w:rPr>
        <w:t>
      31-кесте</w:t>
      </w:r>
    </w:p>
    <w:bookmarkEnd w:id="176"/>
    <w:bookmarkStart w:name="z179" w:id="177"/>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 алу" (P.CC.09.PRC.005) рәсімі шеңберінде орындалатын жалпы процесс операцияларының тізбесі</w:t>
      </w:r>
    </w:p>
    <w:bookmarkEnd w:id="1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34-кестесінде келтірілген</w:t>
            </w:r>
          </w:p>
        </w:tc>
      </w:tr>
    </w:tbl>
    <w:bookmarkStart w:name="z180" w:id="178"/>
    <w:p>
      <w:pPr>
        <w:spacing w:after="0"/>
        <w:ind w:left="0"/>
        <w:jc w:val="both"/>
      </w:pPr>
      <w:r>
        <w:rPr>
          <w:rFonts w:ascii="Times New Roman"/>
          <w:b w:val="false"/>
          <w:i w:val="false"/>
          <w:color w:val="000000"/>
          <w:sz w:val="28"/>
        </w:rPr>
        <w:t>
      32-кесте</w:t>
      </w:r>
    </w:p>
    <w:bookmarkEnd w:id="178"/>
    <w:bookmarkStart w:name="z181" w:id="179"/>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мәліметтерге сұрау салу" (P.CC.09.OPR.016) операциясының сипаттамасы</w:t>
      </w:r>
    </w:p>
    <w:bookmarkEnd w:id="1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тізілімінен заңды тұлғалар туралы мәліметтерді ұсынуға сұрау салуды қалыптастырады және Комиссияға жібереді. Кеден қоймалары иелерінің жалпы тізілімінен заңды тұлғалар туралы мәліметтерді тарихи деректерді ескере отырып, толық көлемде алу қажеттілігі туындаған кезде сұрау салуда өзектендіру күні мен уақыты көрсетілмейді. Заңды тұлғалар туралы мәліметтерді белгілі бір күндегі және уақыттағы жағдай бойынша алу қажеттілігі туындаған кезде сұрау салуда кеден қоймалары иелерінің жалпы тізілімін өзектендіру күні мен уақыты көрсетілуі тиіс. Белгілі бір мүше мемлекеттер ұсынған заңды тұлғалар туралы мәліметтер негізінде кеден қоймалары иелерінің жалпы тізіліміне енгізілген заңды тұлғалар туралы мәліметтерді алу қажеттілігі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ұсынуға сұрау салу Комиссияға жіберілді</w:t>
            </w:r>
          </w:p>
        </w:tc>
      </w:tr>
    </w:tbl>
    <w:bookmarkStart w:name="z182" w:id="180"/>
    <w:p>
      <w:pPr>
        <w:spacing w:after="0"/>
        <w:ind w:left="0"/>
        <w:jc w:val="both"/>
      </w:pPr>
      <w:r>
        <w:rPr>
          <w:rFonts w:ascii="Times New Roman"/>
          <w:b w:val="false"/>
          <w:i w:val="false"/>
          <w:color w:val="000000"/>
          <w:sz w:val="28"/>
        </w:rPr>
        <w:t>
      33-кесте</w:t>
      </w:r>
    </w:p>
    <w:bookmarkEnd w:id="180"/>
    <w:bookmarkStart w:name="z183" w:id="181"/>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өңдеу және ұсыну" (P.CC.09.OPR.017) операциясының сипаттамасы</w:t>
      </w:r>
    </w:p>
    <w:bookmarkEnd w:id="1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мәліметтер ұсынуға сұрау салуды алған кезде орындалады ("Кеден қоймалары иелерінің жалпы тізілімінен заңды тұлғалар туралы мәліметтерге сұрау салу" (P.CC.09.OPR.016)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кеден қоймалары иелерінің жалпы тізілімінен заңды тұлғалар туралы мәліметтерді қалыптастырады және мүше мемлекеттің уәкілетті органына ұсынады. Кеден қоймалары иелерінің жалпы тізілімінен толық ақпаратты ұсыну кезінде тарихи деректерді қоса алғанда, тізілімде сақталатын барлық жазбаларды ұсыну жүзеге асырылады. Көрсетілген күндегі және уақыттағы жағдай бойынша заңды тұлғалар туралы мәліметтерді ұсыну кезінде сұрау салуда көрсетілген күндегі және уақыттағы жағдай бойынша кеден қоймалары иелерінің жалпы тізілімінде қамтылған заңды тұлғалар туралы мәліметтерді іріктеу жүзеге асырылады. Кеден қоймалары иелерінің жалпы тізілімінен заңды тұлғалар туралы мәліметтерді іріктеу барлық елдер бойынша не сұрау салуда көрсетілген мүше мемлекеттердің кодтары ескеріле отырып жүзеге асырылады. Кеден қоймалары иелерінің жалпы тізілімінде сұрау салудың параметрлерін қанағаттандыратын мәліметтер болмаған кезде мүше мемлекеттің уәкілетті органына сұрау салудың параметрлерін қанағаттандыратын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қоймалары иелерінің жалпы тізілімінен заңды тұлғалар туралы мәліметтер немесе сұрау салудың параметрлерін қанағаттандыратын мәліметтердің жоқ екені туралы хабарлама ұсынылды</w:t>
            </w:r>
          </w:p>
        </w:tc>
      </w:tr>
    </w:tbl>
    <w:bookmarkStart w:name="z184" w:id="182"/>
    <w:p>
      <w:pPr>
        <w:spacing w:after="0"/>
        <w:ind w:left="0"/>
        <w:jc w:val="both"/>
      </w:pPr>
      <w:r>
        <w:rPr>
          <w:rFonts w:ascii="Times New Roman"/>
          <w:b w:val="false"/>
          <w:i w:val="false"/>
          <w:color w:val="000000"/>
          <w:sz w:val="28"/>
        </w:rPr>
        <w:t>
      34-кесте</w:t>
      </w:r>
    </w:p>
    <w:bookmarkEnd w:id="182"/>
    <w:bookmarkStart w:name="z185" w:id="183"/>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қабылдау және өңдеу" (P.CC.09.OPR.018) операциясының сипаттамасы</w:t>
      </w:r>
    </w:p>
    <w:bookmarkEnd w:id="1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мәліметтерді немесе сұрау салудың параметрлерін қанағаттандыратын мәліметтердің жоқ екені туралы хабарламаны алған кезде орындалады ("Кеден қоймалары иелерінің жалпы тізілімінен заңды тұлғалар туралы мәліметтерді өңдеу және ұсыну" (P.CC.09.OPR.017)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не сұрау салудың параметрлерін қанағаттандыратын мәліметтердің жоқ екені туралы хабарлама өңделді</w:t>
            </w:r>
          </w:p>
        </w:tc>
      </w:tr>
    </w:tbl>
    <w:bookmarkStart w:name="z186" w:id="184"/>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 алу" (P.CC.09.PRC.006) рәсімі</w:t>
      </w:r>
    </w:p>
    <w:bookmarkEnd w:id="184"/>
    <w:bookmarkStart w:name="z187" w:id="185"/>
    <w:p>
      <w:pPr>
        <w:spacing w:after="0"/>
        <w:ind w:left="0"/>
        <w:jc w:val="both"/>
      </w:pPr>
      <w:r>
        <w:rPr>
          <w:rFonts w:ascii="Times New Roman"/>
          <w:b w:val="false"/>
          <w:i w:val="false"/>
          <w:color w:val="000000"/>
          <w:sz w:val="28"/>
        </w:rPr>
        <w:t>
      73. "Кеден қоймалары иелерінің жалпы тізіліміне енгізілген өзгерістер туралы ақпарат алу" (P.CC.09.PRC.006) рәсімін орындау схемасы 11-суретте берілген.</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11-сурет. Схема выполнения процедуры "Кеден қоймалары иелерінің жалпы тізіліміне енгізілген өзгерістер туралы ақпарат алу" (P.CC.09.PRC.006) рәсімін орындау схемасы</w:t>
      </w:r>
    </w:p>
    <w:bookmarkEnd w:id="186"/>
    <w:bookmarkStart w:name="z189" w:id="187"/>
    <w:p>
      <w:pPr>
        <w:spacing w:after="0"/>
        <w:ind w:left="0"/>
        <w:jc w:val="both"/>
      </w:pPr>
      <w:r>
        <w:rPr>
          <w:rFonts w:ascii="Times New Roman"/>
          <w:b w:val="false"/>
          <w:i w:val="false"/>
          <w:color w:val="000000"/>
          <w:sz w:val="28"/>
        </w:rPr>
        <w:t>
      74. "Кеден қоймалары иелерінің жалпы тізіліміне енгізілген өзгерістер туралы ақпарат алу" (P.CC.09.PRC.006) рәсімі мүше мемлекеттің уәкілетті органының сұрау салуда көрсетілген сәттен бастап осы сұрау салу орындалған сәтке дейін кеден қоймалары иелерінің жалпы тізіліміне қосылған немесе өзгерістер енгізілген кеден қоймалары иелерінің жалпы тізілімінен мәліметтерді алуы мақсатында орындалады. Рәсім оның ішінде егер "Кеден қоймалары иелерінің жалпы тізілімінің жаңартылу күні мен уақыты туралы ақпарат алу" (P.CC.09.PRC.004) рәсімін орындау нәтижесінде мүше мемлекеттің уәкілетті органы кеден қоймалары иелерінің жалпы тізілімінен заңды тұлғалар туралы мәліметтерді алу күні мен уақыты Комиссия кеден қоймалары иелерінің жалпы тізілімін өзгерткен күні мен уақытынан анағұрлым ерте болып табылатыны анықталса да орындалады.</w:t>
      </w:r>
    </w:p>
    <w:bookmarkEnd w:id="187"/>
    <w:bookmarkStart w:name="z190" w:id="188"/>
    <w:p>
      <w:pPr>
        <w:spacing w:after="0"/>
        <w:ind w:left="0"/>
        <w:jc w:val="both"/>
      </w:pPr>
      <w:r>
        <w:rPr>
          <w:rFonts w:ascii="Times New Roman"/>
          <w:b w:val="false"/>
          <w:i w:val="false"/>
          <w:color w:val="000000"/>
          <w:sz w:val="28"/>
        </w:rPr>
        <w:t>
      75. Алдымен "Кеден қоймалары иелерінің жалпы тізіліміне енгізілген өзгерістер туралы ақпаратқа сұрау салу" (P.CC.09.OPR.019) операциясы орындалады, оны орындау нәтижелері бойынша мүше мемлекеттің уәкілетті органы кеден қоймалары иелерінің жалпы тізіліміне енгізілген өзгерістер туралы ақпаратты ұсынуға сұрау салуды қалыптастырады және Комиссияға жібереді.</w:t>
      </w:r>
    </w:p>
    <w:bookmarkEnd w:id="188"/>
    <w:bookmarkStart w:name="z191" w:id="189"/>
    <w:p>
      <w:pPr>
        <w:spacing w:after="0"/>
        <w:ind w:left="0"/>
        <w:jc w:val="both"/>
      </w:pPr>
      <w:r>
        <w:rPr>
          <w:rFonts w:ascii="Times New Roman"/>
          <w:b w:val="false"/>
          <w:i w:val="false"/>
          <w:color w:val="000000"/>
          <w:sz w:val="28"/>
        </w:rPr>
        <w:t>
      76. Комиссия кеден қоймалары иелерінің жалпы тізіліміне енгізілген өзгерістер туралы ақпаратты ұсынуға сұрау салдуы алған кезде "Кеден қоймалары иелерінің жалпы тізілімінен заңды тұлғалар туралы өзгертілген мәліметтер туралы ақпаратты өңдеу және ұсыну" (P.CC.09.OPR.020) операциясы орындалады, оны орындау нәтижелері бойынша сұрау салуда көрсетілген күннен және уақыттан бастап кеден қоймалары иелерінің жалпы тізіліміне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189"/>
    <w:bookmarkStart w:name="z192" w:id="190"/>
    <w:p>
      <w:pPr>
        <w:spacing w:after="0"/>
        <w:ind w:left="0"/>
        <w:jc w:val="both"/>
      </w:pPr>
      <w:r>
        <w:rPr>
          <w:rFonts w:ascii="Times New Roman"/>
          <w:b w:val="false"/>
          <w:i w:val="false"/>
          <w:color w:val="000000"/>
          <w:sz w:val="28"/>
        </w:rPr>
        <w:t>
      77. Мүше мемлекеттің уәкілетті органы кеден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"Кеден қоймалары иелерінің жалпы тізілімінен заңды тұлғалар туралы өзгертілген мәліметтер туралы ақпаратты қабылдау және өңдеу" (P.CC.09.OPR.021) операциясы орындалады.</w:t>
      </w:r>
    </w:p>
    <w:bookmarkEnd w:id="190"/>
    <w:bookmarkStart w:name="z193" w:id="191"/>
    <w:p>
      <w:pPr>
        <w:spacing w:after="0"/>
        <w:ind w:left="0"/>
        <w:jc w:val="both"/>
      </w:pPr>
      <w:r>
        <w:rPr>
          <w:rFonts w:ascii="Times New Roman"/>
          <w:b w:val="false"/>
          <w:i w:val="false"/>
          <w:color w:val="000000"/>
          <w:sz w:val="28"/>
        </w:rPr>
        <w:t>
      78. "Кеден қоймалары иелерінің жалпы тізіліміне енгізілген өзгерістер туралы ақпарат алу" (P.CC.09.PRC.006) рәсімін орындау нәтижесі кеден қоймалары иелерінің жалпы тізілімінен заңды тұлғалар туралы мәліметтер алуы және мүше мемлекеттердің уәкілетті органы мен Комиссия арасындағы кеден қоймалары иелерінің жалпы тізілімінен мәліметтерді синхрондау болып табылады.</w:t>
      </w:r>
    </w:p>
    <w:bookmarkEnd w:id="191"/>
    <w:bookmarkStart w:name="z194" w:id="192"/>
    <w:p>
      <w:pPr>
        <w:spacing w:after="0"/>
        <w:ind w:left="0"/>
        <w:jc w:val="both"/>
      </w:pPr>
      <w:r>
        <w:rPr>
          <w:rFonts w:ascii="Times New Roman"/>
          <w:b w:val="false"/>
          <w:i w:val="false"/>
          <w:color w:val="000000"/>
          <w:sz w:val="28"/>
        </w:rPr>
        <w:t>
      79. "Кеден қоймалары иелерінің жалпы тізіліміне енгізілген өзгерістер туралы ақпарат алу" (P.CC.09.PRC.006) рәсімі шеңберінде орындалатын жалпы процесс операцияларының тізбесі 35-кестеде келтірілген.</w:t>
      </w:r>
    </w:p>
    <w:bookmarkEnd w:id="192"/>
    <w:bookmarkStart w:name="z195" w:id="193"/>
    <w:p>
      <w:pPr>
        <w:spacing w:after="0"/>
        <w:ind w:left="0"/>
        <w:jc w:val="both"/>
      </w:pPr>
      <w:r>
        <w:rPr>
          <w:rFonts w:ascii="Times New Roman"/>
          <w:b w:val="false"/>
          <w:i w:val="false"/>
          <w:color w:val="000000"/>
          <w:sz w:val="28"/>
        </w:rPr>
        <w:t>
      35-кесте</w:t>
      </w:r>
    </w:p>
    <w:bookmarkEnd w:id="193"/>
    <w:bookmarkStart w:name="z196" w:id="194"/>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 алу" (P.CC.09.PRC.006) рәсімі шеңберінде орындалатын жалпы процесс операцияларының тізбесі</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bl>
    <w:bookmarkStart w:name="z197" w:id="195"/>
    <w:p>
      <w:pPr>
        <w:spacing w:after="0"/>
        <w:ind w:left="0"/>
        <w:jc w:val="both"/>
      </w:pPr>
      <w:r>
        <w:rPr>
          <w:rFonts w:ascii="Times New Roman"/>
          <w:b w:val="false"/>
          <w:i w:val="false"/>
          <w:color w:val="000000"/>
          <w:sz w:val="28"/>
        </w:rPr>
        <w:t>
      36-кесте</w:t>
      </w:r>
    </w:p>
    <w:bookmarkEnd w:id="195"/>
    <w:bookmarkStart w:name="z198" w:id="196"/>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ақпаратқа сұрау салу" (P.CC.09.OPR.019) операциясының сипаттамасы</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 енгізілген өзгерістер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ұсынуға сұрау салу Комиссияға жіберілді</w:t>
            </w:r>
          </w:p>
        </w:tc>
      </w:tr>
    </w:tbl>
    <w:bookmarkStart w:name="z199" w:id="197"/>
    <w:p>
      <w:pPr>
        <w:spacing w:after="0"/>
        <w:ind w:left="0"/>
        <w:jc w:val="both"/>
      </w:pPr>
      <w:r>
        <w:rPr>
          <w:rFonts w:ascii="Times New Roman"/>
          <w:b w:val="false"/>
          <w:i w:val="false"/>
          <w:color w:val="000000"/>
          <w:sz w:val="28"/>
        </w:rPr>
        <w:t>
      37-кесте</w:t>
      </w:r>
    </w:p>
    <w:bookmarkEnd w:id="197"/>
    <w:bookmarkStart w:name="z200" w:id="198"/>
    <w:p>
      <w:pPr>
        <w:spacing w:after="0"/>
        <w:ind w:left="0"/>
        <w:jc w:val="left"/>
      </w:pPr>
      <w:r>
        <w:rPr>
          <w:rFonts w:ascii="Times New Roman"/>
          <w:b/>
          <w:i w:val="false"/>
          <w:color w:val="000000"/>
        </w:rPr>
        <w:t xml:space="preserve"> "Кеден қоймалары иелерінің жалпы тізілімінен заңды тұлғалар туралы өзгертілген мәліметтер туралы ақпаратты өңдеу және ұсыну" (P.CC.09.OPR.020) операциясының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енгізілген өзгерістер туралы ақпаратты ұсынуға сұрау салуды алған кезде орындалады ("Кеден қоймалары иелерінің жалпы тізіліміне енгізілген өзгерістер туралы ақпаратқа сұрау салу" (P.CC.09.OPR.019)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құжаттардың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кеден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қоймалары иелерінің жалпы тізіліміне енгізілген өзгерістер туралы мәліметтер ұсынылды немесе сұрау салудың параметрлерін қанағаттандыратын мәліметтердің жоқ екені туралы хабарлама жіберілді</w:t>
            </w:r>
          </w:p>
        </w:tc>
      </w:tr>
    </w:tbl>
    <w:bookmarkStart w:name="z201" w:id="199"/>
    <w:p>
      <w:pPr>
        <w:spacing w:after="0"/>
        <w:ind w:left="0"/>
        <w:jc w:val="both"/>
      </w:pPr>
      <w:r>
        <w:rPr>
          <w:rFonts w:ascii="Times New Roman"/>
          <w:b w:val="false"/>
          <w:i w:val="false"/>
          <w:color w:val="000000"/>
          <w:sz w:val="28"/>
        </w:rPr>
        <w:t>
      38-кесте</w:t>
      </w:r>
    </w:p>
    <w:bookmarkEnd w:id="199"/>
    <w:bookmarkStart w:name="z202" w:id="200"/>
    <w:p>
      <w:pPr>
        <w:spacing w:after="0"/>
        <w:ind w:left="0"/>
        <w:jc w:val="left"/>
      </w:pPr>
      <w:r>
        <w:rPr>
          <w:rFonts w:ascii="Times New Roman"/>
          <w:b/>
          <w:i w:val="false"/>
          <w:color w:val="000000"/>
        </w:rPr>
        <w:t xml:space="preserve"> "Кеден қоймалары иелерінің жалпы тізілімінен заңды тұлғалар туралы өзгертілген мәліметтер туралы ақпаратты қабылдау және өңдеу" (P.CC.09.OPR.021) операциясының сипаттамасы</w:t>
      </w:r>
    </w:p>
    <w:bookmarkEnd w:id="2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орындалады ("Кеден қоймалары иелерінің жалпы тізілімінен заңды тұлғалар туралы өзгертілген мәліметтер туралы ақпаратты өңдеу және ұсыну" (P.CC.09.OPR.020)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Кеден қоймалары иелерінің жалпы тізіліміне енгізілген өзгерістер туралы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алынған өзгертілген мәліметтердің құрамында бар және мүше мемлекеттің уәкілетті органында жоқ заңды тұлғалар туралы мәліметтер мүше мемлекеттің уәкілетті органында сақталатын кеден қоймалары иелерінің жалпы тізіліміндегі мәліметтерге енгізіледі;</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алынған өзгертілген мәліметтердің құрамында бар және мүше мемлекеттің уәкілетті органында сақталатын кеден қоймалары иелерінің жалпы тізілімінен заңды тұлғалар туралы мәліметтерде бар заңды тұлғалар туралы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Комиссия мен мүше мемлекеттің уәкілетті органы арасында синхрондалды</w:t>
            </w:r>
          </w:p>
        </w:tc>
      </w:tr>
    </w:tbl>
    <w:bookmarkStart w:name="z203" w:id="201"/>
    <w:p>
      <w:pPr>
        <w:spacing w:after="0"/>
        <w:ind w:left="0"/>
        <w:jc w:val="left"/>
      </w:pPr>
      <w:r>
        <w:rPr>
          <w:rFonts w:ascii="Times New Roman"/>
          <w:b/>
          <w:i w:val="false"/>
          <w:color w:val="000000"/>
        </w:rPr>
        <w:t xml:space="preserve"> IX. Штаттан тыс жағдайлардағы іс-қимыл тәртібі</w:t>
      </w:r>
    </w:p>
    <w:bookmarkEnd w:id="201"/>
    <w:bookmarkStart w:name="z204" w:id="202"/>
    <w:p>
      <w:pPr>
        <w:spacing w:after="0"/>
        <w:ind w:left="0"/>
        <w:jc w:val="both"/>
      </w:pPr>
      <w:r>
        <w:rPr>
          <w:rFonts w:ascii="Times New Roman"/>
          <w:b w:val="false"/>
          <w:i w:val="false"/>
          <w:color w:val="000000"/>
          <w:sz w:val="28"/>
        </w:rPr>
        <w:t>
      80. Жалпы процесс рәсімдері орындалған кезде деректерді өңдеуді әдеттегі режимде жүргізу мүмкін болмайтын айрықша жағдайлар орын алуы ықтимал. Бұл техникалық іркілістер, құрылымдық және форматтық-логикалық бақылау қателіктері және өзге жағдайларда орын алуы мүмкін.</w:t>
      </w:r>
    </w:p>
    <w:bookmarkEnd w:id="202"/>
    <w:bookmarkStart w:name="z205" w:id="203"/>
    <w:p>
      <w:pPr>
        <w:spacing w:after="0"/>
        <w:ind w:left="0"/>
        <w:jc w:val="both"/>
      </w:pPr>
      <w:r>
        <w:rPr>
          <w:rFonts w:ascii="Times New Roman"/>
          <w:b w:val="false"/>
          <w:i w:val="false"/>
          <w:color w:val="000000"/>
          <w:sz w:val="28"/>
        </w:rPr>
        <w:t>
      81. Құрылымдық және форматтық-логикалық бақылау қателіктері туындаған жағдайда уәкілетті орган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келмеуі анықталған жағдайда мүше мемлекеттің уәкілетті органы анықталған қателікті жою үшін белгіленген тәртіпте қажетті шаралар қабылдайды.</w:t>
      </w:r>
    </w:p>
    <w:bookmarkEnd w:id="203"/>
    <w:bookmarkStart w:name="z206" w:id="204"/>
    <w:p>
      <w:pPr>
        <w:spacing w:after="0"/>
        <w:ind w:left="0"/>
        <w:jc w:val="both"/>
      </w:pPr>
      <w:r>
        <w:rPr>
          <w:rFonts w:ascii="Times New Roman"/>
          <w:b w:val="false"/>
          <w:i w:val="false"/>
          <w:color w:val="000000"/>
          <w:sz w:val="28"/>
        </w:rPr>
        <w:t>
      82. Штаттан тыс жағдайларды шешу мақсатында мүше мемлекеттер осы Қағидаларда көзделген талаптарды орындау құзыретіне жататын мүше мемлекеттің уәкілетті органдары туралы бір-бірін және Комиссияны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18 ақпандағы </w:t>
            </w:r>
            <w:r>
              <w:br/>
            </w:r>
            <w:r>
              <w:rPr>
                <w:rFonts w:ascii="Times New Roman"/>
                <w:b w:val="false"/>
                <w:i w:val="false"/>
                <w:color w:val="000000"/>
                <w:sz w:val="20"/>
              </w:rPr>
              <w:t xml:space="preserve">№ 15 шешімімен </w:t>
            </w:r>
            <w:r>
              <w:br/>
            </w:r>
            <w:r>
              <w:rPr>
                <w:rFonts w:ascii="Times New Roman"/>
                <w:b w:val="false"/>
                <w:i w:val="false"/>
                <w:color w:val="000000"/>
                <w:sz w:val="20"/>
              </w:rPr>
              <w:t>БЕКІТІЛГЕН</w:t>
            </w:r>
          </w:p>
        </w:tc>
      </w:tr>
    </w:tbl>
    <w:bookmarkStart w:name="z208" w:id="205"/>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05"/>
    <w:bookmarkStart w:name="z209" w:id="206"/>
    <w:p>
      <w:pPr>
        <w:spacing w:after="0"/>
        <w:ind w:left="0"/>
        <w:jc w:val="left"/>
      </w:pPr>
      <w:r>
        <w:rPr>
          <w:rFonts w:ascii="Times New Roman"/>
          <w:b/>
          <w:i w:val="false"/>
          <w:color w:val="000000"/>
        </w:rPr>
        <w:t xml:space="preserve"> I. Жалпы ережелер</w:t>
      </w:r>
    </w:p>
    <w:bookmarkEnd w:id="206"/>
    <w:bookmarkStart w:name="z210" w:id="207"/>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20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тізілімін қалыптастыру және жүргізу тәртіптері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211" w:id="208"/>
    <w:p>
      <w:pPr>
        <w:spacing w:after="0"/>
        <w:ind w:left="0"/>
        <w:jc w:val="left"/>
      </w:pPr>
      <w:r>
        <w:rPr>
          <w:rFonts w:ascii="Times New Roman"/>
          <w:b/>
          <w:i w:val="false"/>
          <w:color w:val="000000"/>
        </w:rPr>
        <w:t xml:space="preserve"> II. Қолданылу саласы</w:t>
      </w:r>
    </w:p>
    <w:bookmarkEnd w:id="208"/>
    <w:bookmarkStart w:name="z212" w:id="209"/>
    <w:p>
      <w:pPr>
        <w:spacing w:after="0"/>
        <w:ind w:left="0"/>
        <w:jc w:val="both"/>
      </w:pPr>
      <w:r>
        <w:rPr>
          <w:rFonts w:ascii="Times New Roman"/>
          <w:b w:val="false"/>
          <w:i w:val="false"/>
          <w:color w:val="000000"/>
          <w:sz w:val="28"/>
        </w:rPr>
        <w:t>
      2. Осы Регламент "Кеден қоймалары иелерінің жалпы тізілімін қалыптастыру, жүргізу және пайдалану" жалпы процесінің (бұдан әрі – жалпы процесс) транзакцияларын орындау тәртібі мен шарттарын жалпы процеске қатысушылардың біркелкі қолдануын қамтамасыз ету мақсатында әзірленді.</w:t>
      </w:r>
    </w:p>
    <w:bookmarkEnd w:id="209"/>
    <w:bookmarkStart w:name="z213" w:id="21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10"/>
    <w:bookmarkStart w:name="z214" w:id="21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211"/>
    <w:bookmarkStart w:name="z215" w:id="212"/>
    <w:p>
      <w:pPr>
        <w:spacing w:after="0"/>
        <w:ind w:left="0"/>
        <w:jc w:val="left"/>
      </w:pPr>
      <w:r>
        <w:rPr>
          <w:rFonts w:ascii="Times New Roman"/>
          <w:b/>
          <w:i w:val="false"/>
          <w:color w:val="000000"/>
        </w:rPr>
        <w:t xml:space="preserve"> III. Негізгі ұғымдар</w:t>
      </w:r>
    </w:p>
    <w:bookmarkEnd w:id="212"/>
    <w:bookmarkStart w:name="z216" w:id="213"/>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3"/>
    <w:p>
      <w:pPr>
        <w:spacing w:after="0"/>
        <w:ind w:left="0"/>
        <w:jc w:val="both"/>
      </w:pPr>
      <w:r>
        <w:rPr>
          <w:rFonts w:ascii="Times New Roman"/>
          <w:b w:val="false"/>
          <w:i w:val="false"/>
          <w:color w:val="000000"/>
          <w:sz w:val="28"/>
        </w:rPr>
        <w:t>
      "сәйкестендіру" – жалпы процеске қатысушының оған ұсынылған және осы жалпы процеске қатысушыны бірегей сәйкестендіретін белгіге тиесілігін тексеру және оның түпнұсқалылығын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"ақпараттық объектінің жай-күйі" – жалпы процесс операцияларын орындау кезінде өзгеретін жалпы процесс рәсімдерін орындаудың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мәндерінде қолданылады.</w:t>
      </w:r>
    </w:p>
    <w:bookmarkStart w:name="z217" w:id="21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14"/>
    <w:bookmarkStart w:name="z218" w:id="215"/>
    <w:p>
      <w:pPr>
        <w:spacing w:after="0"/>
        <w:ind w:left="0"/>
        <w:jc w:val="left"/>
      </w:pPr>
      <w:r>
        <w:rPr>
          <w:rFonts w:ascii="Times New Roman"/>
          <w:b/>
          <w:i w:val="false"/>
          <w:color w:val="000000"/>
        </w:rPr>
        <w:t xml:space="preserve"> 1. Ақпараттық өзара іс-қимылға қатысушылар</w:t>
      </w:r>
    </w:p>
    <w:bookmarkEnd w:id="215"/>
    <w:bookmarkStart w:name="z219" w:id="216"/>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16"/>
    <w:bookmarkStart w:name="z220" w:id="217"/>
    <w:p>
      <w:pPr>
        <w:spacing w:after="0"/>
        <w:ind w:left="0"/>
        <w:jc w:val="both"/>
      </w:pPr>
      <w:r>
        <w:rPr>
          <w:rFonts w:ascii="Times New Roman"/>
          <w:b w:val="false"/>
          <w:i w:val="false"/>
          <w:color w:val="000000"/>
          <w:sz w:val="28"/>
        </w:rPr>
        <w:t>
      1-кесте</w:t>
      </w:r>
    </w:p>
    <w:bookmarkEnd w:id="217"/>
    <w:bookmarkStart w:name="z221" w:id="218"/>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жүзеге асырады, кеден қоймалары иелерінің жалпы тізілімін қалыптастыру үшін заңды тұлғалар туралы мәліметтерді Еуразиялық экономикалық комиссияға ұсынады, кеден қоймалары иелерінің жалпы тізілімінен заңды тұлғалар туралы сұрау салуларды қалыптастырады және олар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қалыптастыруды жүзеге асырады, кеден қоймалары иелерінің жалпы тізілімінде қамтылған заңды тұлғалар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22" w:id="219"/>
    <w:p>
      <w:pPr>
        <w:spacing w:after="0"/>
        <w:ind w:left="0"/>
        <w:jc w:val="left"/>
      </w:pPr>
      <w:r>
        <w:rPr>
          <w:rFonts w:ascii="Times New Roman"/>
          <w:b/>
          <w:i w:val="false"/>
          <w:color w:val="000000"/>
        </w:rPr>
        <w:t xml:space="preserve"> 2. Ақпараттық өзара іс-қимыл құрылымы</w:t>
      </w:r>
    </w:p>
    <w:bookmarkEnd w:id="219"/>
    <w:bookmarkStart w:name="z223" w:id="220"/>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арасында жалпы процесс рәсімдеріне сәйкес жүзеге асырылады:</w:t>
      </w:r>
    </w:p>
    <w:bookmarkEnd w:id="220"/>
    <w:bookmarkStart w:name="z224" w:id="221"/>
    <w:p>
      <w:pPr>
        <w:spacing w:after="0"/>
        <w:ind w:left="0"/>
        <w:jc w:val="both"/>
      </w:pPr>
      <w:r>
        <w:rPr>
          <w:rFonts w:ascii="Times New Roman"/>
          <w:b w:val="false"/>
          <w:i w:val="false"/>
          <w:color w:val="000000"/>
          <w:sz w:val="28"/>
        </w:rPr>
        <w:t>
      а) кеден қоймалары иелерінің жалпы тізілімін қалыптастыру және жүргізу кезіндегі ақпараттық өзара іс-қимыл;</w:t>
      </w:r>
    </w:p>
    <w:bookmarkEnd w:id="221"/>
    <w:bookmarkStart w:name="z225" w:id="222"/>
    <w:p>
      <w:pPr>
        <w:spacing w:after="0"/>
        <w:ind w:left="0"/>
        <w:jc w:val="both"/>
      </w:pPr>
      <w:r>
        <w:rPr>
          <w:rFonts w:ascii="Times New Roman"/>
          <w:b w:val="false"/>
          <w:i w:val="false"/>
          <w:color w:val="000000"/>
          <w:sz w:val="28"/>
        </w:rPr>
        <w:t>
      б) кеден қоймалары иелерінің жалпы тізілімінде қамтылған заңды тұлғалар туралы мәліметтерді мүше мемлекеттердің уәкілетті органдарына ұсыну кезіндегі ақпараттық өзара іс-қимыл.</w:t>
      </w:r>
    </w:p>
    <w:bookmarkEnd w:id="222"/>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 мен Еуразиялық экономикалық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23"/>
    <w:p>
      <w:pPr>
        <w:spacing w:after="0"/>
        <w:ind w:left="0"/>
        <w:jc w:val="both"/>
      </w:pPr>
      <w:r>
        <w:rPr>
          <w:rFonts w:ascii="Times New Roman"/>
          <w:b w:val="false"/>
          <w:i w:val="false"/>
          <w:color w:val="000000"/>
          <w:sz w:val="28"/>
        </w:rPr>
        <w:t>
      1-сурет. Еуразиялық экономикалық одаққа мүше мемлекеттердің уәкілетті органдары мен Еуразиялық экономикалық комиссия арасындағы ақпараттық өзара іс-қимылдың құрылымы</w:t>
      </w:r>
    </w:p>
    <w:bookmarkEnd w:id="223"/>
    <w:bookmarkStart w:name="z227" w:id="224"/>
    <w:p>
      <w:pPr>
        <w:spacing w:after="0"/>
        <w:ind w:left="0"/>
        <w:jc w:val="both"/>
      </w:pPr>
      <w:r>
        <w:rPr>
          <w:rFonts w:ascii="Times New Roman"/>
          <w:b w:val="false"/>
          <w:i w:val="false"/>
          <w:color w:val="000000"/>
          <w:sz w:val="28"/>
        </w:rPr>
        <w:t>
      8. Еуразиялық экономикалық одаққа мүше мемлекеттердің уәкілетті органдары мен Еуразиялық экономикалық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24"/>
    <w:bookmarkStart w:name="z228" w:id="225"/>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жалпы процесс транзакцияларымен арасындағы өзара байланыстар айқындалған.</w:t>
      </w:r>
    </w:p>
    <w:bookmarkEnd w:id="225"/>
    <w:bookmarkStart w:name="z229" w:id="226"/>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226"/>
    <w:bookmarkStart w:name="z230" w:id="227"/>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27"/>
    <w:bookmarkStart w:name="z231" w:id="228"/>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8"/>
    <w:bookmarkStart w:name="z232" w:id="229"/>
    <w:p>
      <w:pPr>
        <w:spacing w:after="0"/>
        <w:ind w:left="0"/>
        <w:jc w:val="left"/>
      </w:pPr>
      <w:r>
        <w:rPr>
          <w:rFonts w:ascii="Times New Roman"/>
          <w:b/>
          <w:i w:val="false"/>
          <w:color w:val="000000"/>
        </w:rPr>
        <w:t xml:space="preserve"> 1. Кеден қоймалары иелерінің жалпы тізілімін қалыптастыру және жүргізу кезіндегі ақпараттық өзара іс-қимыл</w:t>
      </w:r>
    </w:p>
    <w:bookmarkEnd w:id="229"/>
    <w:bookmarkStart w:name="z233" w:id="230"/>
    <w:p>
      <w:pPr>
        <w:spacing w:after="0"/>
        <w:ind w:left="0"/>
        <w:jc w:val="both"/>
      </w:pPr>
      <w:r>
        <w:rPr>
          <w:rFonts w:ascii="Times New Roman"/>
          <w:b w:val="false"/>
          <w:i w:val="false"/>
          <w:color w:val="000000"/>
          <w:sz w:val="28"/>
        </w:rPr>
        <w:t>
      12. Кеден қоймалары иелерінің жалпы тізілімін қалыптастыру және жүргізу кезіндегі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692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057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31"/>
    <w:p>
      <w:pPr>
        <w:spacing w:after="0"/>
        <w:ind w:left="0"/>
        <w:jc w:val="both"/>
      </w:pPr>
      <w:r>
        <w:rPr>
          <w:rFonts w:ascii="Times New Roman"/>
          <w:b w:val="false"/>
          <w:i w:val="false"/>
          <w:color w:val="000000"/>
          <w:sz w:val="28"/>
        </w:rPr>
        <w:t>
      2-сурет. Кеден қоймалары иелерінің жалпы тізілімін қалыптастыру және жүргізу кезіндегі жалпы процесс транзакцияларын орындау схемасы</w:t>
      </w:r>
    </w:p>
    <w:bookmarkEnd w:id="231"/>
    <w:bookmarkStart w:name="z235" w:id="232"/>
    <w:p>
      <w:pPr>
        <w:spacing w:after="0"/>
        <w:ind w:left="0"/>
        <w:jc w:val="both"/>
      </w:pPr>
      <w:r>
        <w:rPr>
          <w:rFonts w:ascii="Times New Roman"/>
          <w:b w:val="false"/>
          <w:i w:val="false"/>
          <w:color w:val="000000"/>
          <w:sz w:val="28"/>
        </w:rPr>
        <w:t>
      2-кесте</w:t>
      </w:r>
    </w:p>
    <w:bookmarkEnd w:id="232"/>
    <w:bookmarkStart w:name="z236" w:id="233"/>
    <w:p>
      <w:pPr>
        <w:spacing w:after="0"/>
        <w:ind w:left="0"/>
        <w:jc w:val="left"/>
      </w:pPr>
      <w:r>
        <w:rPr>
          <w:rFonts w:ascii="Times New Roman"/>
          <w:b/>
          <w:i w:val="false"/>
          <w:color w:val="000000"/>
        </w:rPr>
        <w:t xml:space="preserve"> Кеден қоймалары иелерінің жалпы тізілімін қалыптастыру және жүргізу кезіндегі жалпы процесс транзакцияларының тізбесі</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(P.CC.09.PRC.001)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ұсыну (P.CC.09.OPR.001).</w:t>
            </w:r>
          </w:p>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туралы хабарлама алу (P.CC.09.OPR.003)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қабылдау және өңдеу (P.CC.09.OPR.002)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(P.CC.09.TRN.001)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қамтылған заңды тұлғалар туралы мәліметтерді өзгерту (P.CC.09.PRC.002)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ұсыну (P.CC.09.OPR.005).</w:t>
            </w:r>
          </w:p>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 алу (P.CC.09.OPR.007)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өзгенрістер енгізу үшін мәліметтерді қабылдау және өңдеу (P.CC.09.OPR.006)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заңды тұлғалар туралы мәліметтерді өзгерту</w:t>
            </w:r>
          </w:p>
          <w:p>
            <w:pPr>
              <w:spacing w:after="20"/>
              <w:ind w:left="20"/>
              <w:jc w:val="both"/>
            </w:pPr>
            <w:r>
              <w:rPr>
                <w:rFonts w:ascii="Times New Roman"/>
                <w:b w:val="false"/>
                <w:i w:val="false"/>
                <w:color w:val="000000"/>
                <w:sz w:val="20"/>
              </w:rPr>
              <w:t>
(P.CC.09.TRN.002)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(P.CC.09.PRC.003)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ұсыну (P.CC.09.OPR.009).</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 алу (P.CC.09.OPR.011)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қабылдау және өңдеу (P.CC.09.OPR.010)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мәліметтері алып тастау (P.CC.09.TRN.003)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w:t>
            </w:r>
          </w:p>
          <w:p>
            <w:pPr>
              <w:spacing w:after="20"/>
              <w:ind w:left="20"/>
              <w:jc w:val="both"/>
            </w:pPr>
            <w:r>
              <w:rPr>
                <w:rFonts w:ascii="Times New Roman"/>
                <w:b w:val="false"/>
                <w:i w:val="false"/>
                <w:color w:val="000000"/>
                <w:sz w:val="20"/>
              </w:rPr>
              <w:t>
(P.CC.09.PRC.008)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ұсыну (P.CC.09.OPR.022)</w:t>
            </w:r>
          </w:p>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хабарлама алу (P.CC.09.OPR.024)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қабылдау және өңдеу (P.CC.09.OPR.023)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(P.CC.09.TRN.007)</w:t>
            </w:r>
          </w:p>
        </w:tc>
      </w:tr>
    </w:tbl>
    <w:bookmarkStart w:name="z237" w:id="234"/>
    <w:p>
      <w:pPr>
        <w:spacing w:after="0"/>
        <w:ind w:left="0"/>
        <w:jc w:val="left"/>
      </w:pPr>
      <w:r>
        <w:rPr>
          <w:rFonts w:ascii="Times New Roman"/>
          <w:b/>
          <w:i w:val="false"/>
          <w:color w:val="000000"/>
        </w:rPr>
        <w:t xml:space="preserve"> 2. Кеден қоймалары иелерінің жалпы тізілімінде қамтылған заңды тұлғалар туралы мәліметтерді мүше мемлекеттердің уәкілетті органдарына ұсыну кезіндегі ақпараттық өзара іс-қимыл</w:t>
      </w:r>
    </w:p>
    <w:bookmarkEnd w:id="234"/>
    <w:bookmarkStart w:name="z238" w:id="235"/>
    <w:p>
      <w:pPr>
        <w:spacing w:after="0"/>
        <w:ind w:left="0"/>
        <w:jc w:val="both"/>
      </w:pPr>
      <w:r>
        <w:rPr>
          <w:rFonts w:ascii="Times New Roman"/>
          <w:b w:val="false"/>
          <w:i w:val="false"/>
          <w:color w:val="000000"/>
          <w:sz w:val="28"/>
        </w:rPr>
        <w:t>
      13. Кеден қоймалары иелерінің жалпы тізілімінде қамтылған заңды тұлғалар туралы мәліметтерді мүше мемлекеттердің уәкілетті органдарына ұсыну кезінде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6"/>
    <w:p>
      <w:pPr>
        <w:spacing w:after="0"/>
        <w:ind w:left="0"/>
        <w:jc w:val="both"/>
      </w:pPr>
      <w:r>
        <w:rPr>
          <w:rFonts w:ascii="Times New Roman"/>
          <w:b w:val="false"/>
          <w:i w:val="false"/>
          <w:color w:val="000000"/>
          <w:sz w:val="28"/>
        </w:rPr>
        <w:t>
      3-сурет. Кеден қоймалары иелерінің жалпы тізілімінде қамтылған заңды тұлғалар туралы мәліметтерді мүше мемлекеттердің уәкілетті органдарына ұсыну кезінде жалпы процесс транзакцияларын орындау схемасы</w:t>
      </w:r>
    </w:p>
    <w:bookmarkEnd w:id="236"/>
    <w:bookmarkStart w:name="z240" w:id="237"/>
    <w:p>
      <w:pPr>
        <w:spacing w:after="0"/>
        <w:ind w:left="0"/>
        <w:jc w:val="both"/>
      </w:pPr>
      <w:r>
        <w:rPr>
          <w:rFonts w:ascii="Times New Roman"/>
          <w:b w:val="false"/>
          <w:i w:val="false"/>
          <w:color w:val="000000"/>
          <w:sz w:val="28"/>
        </w:rPr>
        <w:t>
      3-кесте</w:t>
      </w:r>
    </w:p>
    <w:bookmarkEnd w:id="237"/>
    <w:bookmarkStart w:name="z241" w:id="238"/>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транзакцияларының тізбесі</w:t>
      </w:r>
    </w:p>
    <w:bookmarkEnd w:id="2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 алу (P.CC.09.PRC.004)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ақпаратқа сұрау салу (P.CC.09.OPR.013).</w:t>
            </w:r>
          </w:p>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ақпаратты қабылдау және өңдеу (P.CC.09.OPR.015)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p>
            <w:pPr>
              <w:spacing w:after="20"/>
              <w:ind w:left="20"/>
              <w:jc w:val="both"/>
            </w:pPr>
            <w:r>
              <w:rPr>
                <w:rFonts w:ascii="Times New Roman"/>
                <w:b w:val="false"/>
                <w:i w:val="false"/>
                <w:color w:val="000000"/>
                <w:sz w:val="20"/>
              </w:rPr>
              <w:t>
(P.CC.09.BEN.002):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ақпаратты өңдеу және ұсыну (P.CC.09.OPR.014)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 (P.CC.09.BEN.002):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 алу (P.CC.09.TRN.004)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алу (P.CC.09.PRC.005)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мәліметтерге сұрау салу (P.CC.09.OPR.016).</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қабылдау және өңдеу (P.CC.09.OPR.018)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(P.CC.09.BEN.003):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 (P.CC.09.OPR.017)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(P.CC.09.BEN.003): мәліметтер жоқ.</w:t>
            </w:r>
          </w:p>
          <w:p>
            <w:pPr>
              <w:spacing w:after="20"/>
              <w:ind w:left="20"/>
              <w:jc w:val="both"/>
            </w:pPr>
            <w:r>
              <w:rPr>
                <w:rFonts w:ascii="Times New Roman"/>
                <w:b w:val="false"/>
                <w:i w:val="false"/>
                <w:color w:val="000000"/>
                <w:sz w:val="20"/>
              </w:rPr>
              <w:t>
Кеден қоймалары иелерінің жалпы тізілімі (P.CC.09.BEN.003):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алу (P.CC.09.TRN.005)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 алу (P.CC.09.PRC.006)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ақпаратқа сұрау салу (P.CC.09.OPR.019).</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қабылдау және өңдеу (P.CC.09.OPR.021)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(P.CC.09.BEN.003):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өңдеу және ұсыну (P.CC.09.OPR.020)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(P.CC.09.BEN.003): мәліметтер жоқ.</w:t>
            </w:r>
          </w:p>
          <w:p>
            <w:pPr>
              <w:spacing w:after="20"/>
              <w:ind w:left="20"/>
              <w:jc w:val="both"/>
            </w:pPr>
            <w:r>
              <w:rPr>
                <w:rFonts w:ascii="Times New Roman"/>
                <w:b w:val="false"/>
                <w:i w:val="false"/>
                <w:color w:val="000000"/>
                <w:sz w:val="20"/>
              </w:rPr>
              <w:t>
Кеден қоймалары иелерінің жалпы тізілімі (P.CC.09.BEN.003):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 алу (P.CC.09.TRN.006)</w:t>
            </w:r>
          </w:p>
        </w:tc>
      </w:tr>
    </w:tbl>
    <w:bookmarkStart w:name="z242" w:id="239"/>
    <w:p>
      <w:pPr>
        <w:spacing w:after="0"/>
        <w:ind w:left="0"/>
        <w:jc w:val="left"/>
      </w:pPr>
      <w:r>
        <w:rPr>
          <w:rFonts w:ascii="Times New Roman"/>
          <w:b/>
          <w:i w:val="false"/>
          <w:color w:val="000000"/>
        </w:rPr>
        <w:t xml:space="preserve"> VI. Жалпы процесс хабарларының сипаттамасы</w:t>
      </w:r>
    </w:p>
    <w:bookmarkEnd w:id="239"/>
    <w:bookmarkStart w:name="z243" w:id="240"/>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240"/>
    <w:bookmarkStart w:name="z244" w:id="241"/>
    <w:p>
      <w:pPr>
        <w:spacing w:after="0"/>
        <w:ind w:left="0"/>
        <w:jc w:val="both"/>
      </w:pPr>
      <w:r>
        <w:rPr>
          <w:rFonts w:ascii="Times New Roman"/>
          <w:b w:val="false"/>
          <w:i w:val="false"/>
          <w:color w:val="000000"/>
          <w:sz w:val="28"/>
        </w:rPr>
        <w:t>
      4-кесте</w:t>
      </w:r>
    </w:p>
    <w:bookmarkEnd w:id="241"/>
    <w:bookmarkStart w:name="z245" w:id="242"/>
    <w:p>
      <w:pPr>
        <w:spacing w:after="0"/>
        <w:ind w:left="0"/>
        <w:jc w:val="left"/>
      </w:pPr>
      <w:r>
        <w:rPr>
          <w:rFonts w:ascii="Times New Roman"/>
          <w:b/>
          <w:i w:val="false"/>
          <w:color w:val="000000"/>
        </w:rPr>
        <w:t xml:space="preserve"> Жалпы процесс хабарларының тізбесі</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қосу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өзгерістері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(R.CA.CC.09.001)</w:t>
            </w:r>
          </w:p>
        </w:tc>
      </w:tr>
    </w:tbl>
    <w:bookmarkStart w:name="z246" w:id="243"/>
    <w:p>
      <w:pPr>
        <w:spacing w:after="0"/>
        <w:ind w:left="0"/>
        <w:jc w:val="left"/>
      </w:pPr>
      <w:r>
        <w:rPr>
          <w:rFonts w:ascii="Times New Roman"/>
          <w:b/>
          <w:i w:val="false"/>
          <w:color w:val="000000"/>
        </w:rPr>
        <w:t xml:space="preserve"> VII. Жалпы процесс транзакцияларының сипаттамасы</w:t>
      </w:r>
    </w:p>
    <w:bookmarkEnd w:id="243"/>
    <w:bookmarkStart w:name="z247" w:id="244"/>
    <w:p>
      <w:pPr>
        <w:spacing w:after="0"/>
        <w:ind w:left="0"/>
        <w:jc w:val="left"/>
      </w:pPr>
      <w:r>
        <w:rPr>
          <w:rFonts w:ascii="Times New Roman"/>
          <w:b/>
          <w:i w:val="false"/>
          <w:color w:val="000000"/>
        </w:rPr>
        <w:t xml:space="preserve"> 1. "Кеден қоймалары иелерінің жалпы тізіліміне заңды тұлғалар туралы мәліметтерді енгізу" (P.CC.09.TRN.001) жалпы процесінің транзакциясы</w:t>
      </w:r>
    </w:p>
    <w:bookmarkEnd w:id="244"/>
    <w:bookmarkStart w:name="z248" w:id="245"/>
    <w:p>
      <w:pPr>
        <w:spacing w:after="0"/>
        <w:ind w:left="0"/>
        <w:jc w:val="both"/>
      </w:pPr>
      <w:r>
        <w:rPr>
          <w:rFonts w:ascii="Times New Roman"/>
          <w:b w:val="false"/>
          <w:i w:val="false"/>
          <w:color w:val="000000"/>
          <w:sz w:val="28"/>
        </w:rPr>
        <w:t>
      15. "Кеден қоймалары иелерінің жалпы тізіліміне заңды тұлғалар туралы мәліметтерді енгізу" (P.CC.09.TRN.001) жалпы процесінің транзакциясы бастамашының респондентке тиісті мәліметтерді ұсынуы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6"/>
    <w:p>
      <w:pPr>
        <w:spacing w:after="0"/>
        <w:ind w:left="0"/>
        <w:jc w:val="both"/>
      </w:pPr>
      <w:r>
        <w:rPr>
          <w:rFonts w:ascii="Times New Roman"/>
          <w:b w:val="false"/>
          <w:i w:val="false"/>
          <w:color w:val="000000"/>
          <w:sz w:val="28"/>
        </w:rPr>
        <w:t>
      4-сурет. "Кеден қоймалары иелерінің жалпы тізіліміне заңды тұлғалар туралы мәліметтерді енгізу" (P.CC.09.TRN.001) жалпы процесі транзакциясын орындау схемасы</w:t>
      </w:r>
    </w:p>
    <w:bookmarkEnd w:id="246"/>
    <w:bookmarkStart w:name="z250" w:id="247"/>
    <w:p>
      <w:pPr>
        <w:spacing w:after="0"/>
        <w:ind w:left="0"/>
        <w:jc w:val="both"/>
      </w:pPr>
      <w:r>
        <w:rPr>
          <w:rFonts w:ascii="Times New Roman"/>
          <w:b w:val="false"/>
          <w:i w:val="false"/>
          <w:color w:val="000000"/>
          <w:sz w:val="28"/>
        </w:rPr>
        <w:t>
      5-кесте</w:t>
      </w:r>
    </w:p>
    <w:bookmarkEnd w:id="247"/>
    <w:bookmarkStart w:name="z251" w:id="248"/>
    <w:p>
      <w:pPr>
        <w:spacing w:after="0"/>
        <w:ind w:left="0"/>
        <w:jc w:val="left"/>
      </w:pPr>
      <w:r>
        <w:rPr>
          <w:rFonts w:ascii="Times New Roman"/>
          <w:b/>
          <w:i w:val="false"/>
          <w:color w:val="000000"/>
        </w:rPr>
        <w:t xml:space="preserve"> "Кеден қоймалары иелерінің жалпы тізіліміне заңды тұлғалар туралы мәліметтерді енгізу" (P.CC.09.TRN.001) жалпы процесі транзакциясының сипаттамасы</w:t>
      </w:r>
    </w:p>
    <w:bookmarkEnd w:id="2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қосу үшін заңды тұлғалар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қосу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қосу үшін мәліметтер (P.CC.09.MSG.001)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(бұдан әрі – Комиссия)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2" w:id="249"/>
    <w:p>
      <w:pPr>
        <w:spacing w:after="0"/>
        <w:ind w:left="0"/>
        <w:jc w:val="left"/>
      </w:pPr>
      <w:r>
        <w:rPr>
          <w:rFonts w:ascii="Times New Roman"/>
          <w:b/>
          <w:i w:val="false"/>
          <w:color w:val="000000"/>
        </w:rPr>
        <w:t xml:space="preserve"> 2. "Кеден қоймалары иелерінің жалпы тізілімінде заңды тұлғалар туралы мәліметтерді өзгерту" (P.CC.09.TRN.002) жалпы процесінің транзакциясы</w:t>
      </w:r>
    </w:p>
    <w:bookmarkEnd w:id="249"/>
    <w:bookmarkStart w:name="z253" w:id="250"/>
    <w:p>
      <w:pPr>
        <w:spacing w:after="0"/>
        <w:ind w:left="0"/>
        <w:jc w:val="both"/>
      </w:pPr>
      <w:r>
        <w:rPr>
          <w:rFonts w:ascii="Times New Roman"/>
          <w:b w:val="false"/>
          <w:i w:val="false"/>
          <w:color w:val="000000"/>
          <w:sz w:val="28"/>
        </w:rPr>
        <w:t>
      16. "Кеден қоймалары иелерінің жалпы тізілімінде заңды тұлғалар туралы мәліметтерді өзгерту" (P.CC.09.TRN.002) жалпы процесінің транзакциясы бастамашының респондентке тиісті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51"/>
    <w:p>
      <w:pPr>
        <w:spacing w:after="0"/>
        <w:ind w:left="0"/>
        <w:jc w:val="both"/>
      </w:pPr>
      <w:r>
        <w:rPr>
          <w:rFonts w:ascii="Times New Roman"/>
          <w:b w:val="false"/>
          <w:i w:val="false"/>
          <w:color w:val="000000"/>
          <w:sz w:val="28"/>
        </w:rPr>
        <w:t>
      5-сурет. "Кеден қоймалары иелерінің жалпы тізілімінде заңды тұлғалар туралы мәліметтерді өзгерту" (P.CC.09.TRN.002) жалпы процесінің транзакциясын орындау схемасы</w:t>
      </w:r>
    </w:p>
    <w:bookmarkEnd w:id="251"/>
    <w:bookmarkStart w:name="z255" w:id="252"/>
    <w:p>
      <w:pPr>
        <w:spacing w:after="0"/>
        <w:ind w:left="0"/>
        <w:jc w:val="both"/>
      </w:pPr>
      <w:r>
        <w:rPr>
          <w:rFonts w:ascii="Times New Roman"/>
          <w:b w:val="false"/>
          <w:i w:val="false"/>
          <w:color w:val="000000"/>
          <w:sz w:val="28"/>
        </w:rPr>
        <w:t>
      6-кесте</w:t>
      </w:r>
    </w:p>
    <w:bookmarkEnd w:id="252"/>
    <w:bookmarkStart w:name="z256" w:id="253"/>
    <w:p>
      <w:pPr>
        <w:spacing w:after="0"/>
        <w:ind w:left="0"/>
        <w:jc w:val="left"/>
      </w:pPr>
      <w:r>
        <w:rPr>
          <w:rFonts w:ascii="Times New Roman"/>
          <w:b/>
          <w:i w:val="false"/>
          <w:color w:val="000000"/>
        </w:rPr>
        <w:t xml:space="preserve"> "Кеден қоймалары иелерінің жалпы тізілімінде заңды тұлғалар туралы мәліметтерді өзгерту" (P.CC.09.TRN.002) жалпы процесі транзакциясының сипаттамасы</w:t>
      </w:r>
    </w:p>
    <w:bookmarkEnd w:id="2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заңды тұлғалар туралы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мәліметтер (P.CC.09.MSG.003)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7" w:id="254"/>
    <w:p>
      <w:pPr>
        <w:spacing w:after="0"/>
        <w:ind w:left="0"/>
        <w:jc w:val="left"/>
      </w:pPr>
      <w:r>
        <w:rPr>
          <w:rFonts w:ascii="Times New Roman"/>
          <w:b/>
          <w:i w:val="false"/>
          <w:color w:val="000000"/>
        </w:rPr>
        <w:t xml:space="preserve"> 3. "Кеден қоймалары иелерінің жалпы тізілімінен заңды тұлғалар туралы мәліметтерді алып тастау" (P.CC.09.TRN.003) жалпы процесінің транзакциясы</w:t>
      </w:r>
    </w:p>
    <w:bookmarkEnd w:id="254"/>
    <w:bookmarkStart w:name="z258" w:id="255"/>
    <w:p>
      <w:pPr>
        <w:spacing w:after="0"/>
        <w:ind w:left="0"/>
        <w:jc w:val="both"/>
      </w:pPr>
      <w:r>
        <w:rPr>
          <w:rFonts w:ascii="Times New Roman"/>
          <w:b w:val="false"/>
          <w:i w:val="false"/>
          <w:color w:val="000000"/>
          <w:sz w:val="28"/>
        </w:rPr>
        <w:t>
      17. "Кеден қоймалары иелерінің жалпы тізілімінен заңды тұлғалар туралы мәліметтерді алып тастау" (P.CC.09.TRN.003) жалпы процесінің транзакциясы бастамашының респондентке тиісті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56"/>
    <w:p>
      <w:pPr>
        <w:spacing w:after="0"/>
        <w:ind w:left="0"/>
        <w:jc w:val="both"/>
      </w:pPr>
      <w:r>
        <w:rPr>
          <w:rFonts w:ascii="Times New Roman"/>
          <w:b w:val="false"/>
          <w:i w:val="false"/>
          <w:color w:val="000000"/>
          <w:sz w:val="28"/>
        </w:rPr>
        <w:t>
      6-сурет. "Кеден қоймалары иелерінің жалпы тізілімінен заңды тұлғалар туралы мәліметтерді алып тастау" (P.CC.09.TRN.003) жалпы процесінің транзакциясын орындау схемасы</w:t>
      </w:r>
    </w:p>
    <w:bookmarkEnd w:id="256"/>
    <w:bookmarkStart w:name="z260" w:id="257"/>
    <w:p>
      <w:pPr>
        <w:spacing w:after="0"/>
        <w:ind w:left="0"/>
        <w:jc w:val="both"/>
      </w:pPr>
      <w:r>
        <w:rPr>
          <w:rFonts w:ascii="Times New Roman"/>
          <w:b w:val="false"/>
          <w:i w:val="false"/>
          <w:color w:val="000000"/>
          <w:sz w:val="28"/>
        </w:rPr>
        <w:t>
      7-кесте</w:t>
      </w:r>
    </w:p>
    <w:bookmarkEnd w:id="257"/>
    <w:bookmarkStart w:name="z261" w:id="258"/>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(P.CC.09.TRN.003) жалпы процесі транзакциясының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мәліметтер (P.CC.09.MSG.004)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2" w:id="259"/>
    <w:p>
      <w:pPr>
        <w:spacing w:after="0"/>
        <w:ind w:left="0"/>
        <w:jc w:val="left"/>
      </w:pPr>
      <w:r>
        <w:rPr>
          <w:rFonts w:ascii="Times New Roman"/>
          <w:b/>
          <w:i w:val="false"/>
          <w:color w:val="000000"/>
        </w:rPr>
        <w:t xml:space="preserve"> 4. "Кеден қоймалары иелерінің жалпы тізілімінің жаңартылу күні мен уақыты туралы ақпарат алу" (P.CC.09.TRN.004) жалпы процесінің транзакциясы</w:t>
      </w:r>
    </w:p>
    <w:bookmarkEnd w:id="259"/>
    <w:bookmarkStart w:name="z263" w:id="260"/>
    <w:p>
      <w:pPr>
        <w:spacing w:after="0"/>
        <w:ind w:left="0"/>
        <w:jc w:val="both"/>
      </w:pPr>
      <w:r>
        <w:rPr>
          <w:rFonts w:ascii="Times New Roman"/>
          <w:b w:val="false"/>
          <w:i w:val="false"/>
          <w:color w:val="000000"/>
          <w:sz w:val="28"/>
        </w:rPr>
        <w:t>
      18. "Кеден қоймалары иелерінің жалпы тізілімінің жаңартылу күні мен уақыты туралы ақпарат алу" (P.CC.09.TRN.004) жалпы процесінің транзакциясы бастамашының сұрау салуы бойынша респонденттің тиісті мәліметтерді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61"/>
    <w:p>
      <w:pPr>
        <w:spacing w:after="0"/>
        <w:ind w:left="0"/>
        <w:jc w:val="both"/>
      </w:pPr>
      <w:r>
        <w:rPr>
          <w:rFonts w:ascii="Times New Roman"/>
          <w:b w:val="false"/>
          <w:i w:val="false"/>
          <w:color w:val="000000"/>
          <w:sz w:val="28"/>
        </w:rPr>
        <w:t>
      7-сурет. "Кеден қоймалары иелерінің жалпы тізілімінің жаңартылу күні мен уақыты туралы ақпарат алу" (P.CC.09.TRN.004) жалпы процесінің транзакциясын орындау схемасы</w:t>
      </w:r>
    </w:p>
    <w:bookmarkEnd w:id="261"/>
    <w:bookmarkStart w:name="z265" w:id="262"/>
    <w:p>
      <w:pPr>
        <w:spacing w:after="0"/>
        <w:ind w:left="0"/>
        <w:jc w:val="both"/>
      </w:pPr>
      <w:r>
        <w:rPr>
          <w:rFonts w:ascii="Times New Roman"/>
          <w:b w:val="false"/>
          <w:i w:val="false"/>
          <w:color w:val="000000"/>
          <w:sz w:val="28"/>
        </w:rPr>
        <w:t>
      8-кесте</w:t>
      </w:r>
    </w:p>
    <w:bookmarkEnd w:id="262"/>
    <w:bookmarkStart w:name="z266" w:id="263"/>
    <w:p>
      <w:pPr>
        <w:spacing w:after="0"/>
        <w:ind w:left="0"/>
        <w:jc w:val="left"/>
      </w:pPr>
      <w:r>
        <w:rPr>
          <w:rFonts w:ascii="Times New Roman"/>
          <w:b/>
          <w:i w:val="false"/>
          <w:color w:val="000000"/>
        </w:rPr>
        <w:t xml:space="preserve"> "Кеден қоймалары иелерінің жалпы тізілімінің жаңартылу күні мен уақыты туралы ақпарат алу" (P.CC.09.TRN.004) жалпы процесі транзакциясының сипаттамасы</w:t>
      </w:r>
    </w:p>
    <w:bookmarkEnd w:id="2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жаңартылу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 (P.CC.09.BEN.002):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ақпаратқа сұрау салу (P.CC.09.MSG.005)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 (P.CC.09.MSG.006)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 w:id="264"/>
    <w:p>
      <w:pPr>
        <w:spacing w:after="0"/>
        <w:ind w:left="0"/>
        <w:jc w:val="left"/>
      </w:pPr>
      <w:r>
        <w:rPr>
          <w:rFonts w:ascii="Times New Roman"/>
          <w:b/>
          <w:i w:val="false"/>
          <w:color w:val="000000"/>
        </w:rPr>
        <w:t xml:space="preserve"> 5. "Кеден қоймалары иелерінің жалпы тізілімінен заңды тұлғалар туралы мәліметтер алу" (P.CC.09.TRN.005) жалпы процесінің транзакциясы</w:t>
      </w:r>
    </w:p>
    <w:bookmarkEnd w:id="264"/>
    <w:bookmarkStart w:name="z268" w:id="265"/>
    <w:p>
      <w:pPr>
        <w:spacing w:after="0"/>
        <w:ind w:left="0"/>
        <w:jc w:val="both"/>
      </w:pPr>
      <w:r>
        <w:rPr>
          <w:rFonts w:ascii="Times New Roman"/>
          <w:b w:val="false"/>
          <w:i w:val="false"/>
          <w:color w:val="000000"/>
          <w:sz w:val="28"/>
        </w:rPr>
        <w:t>
      19. "Кеден қоймалары иелерінің жалпы тізілімінен заңды тұлғалар туралы мәліметтер алу" (P.CC.09.TRN.005) жалпы процесінің транзакциясы респонденттің сұрау салуы бойынша бастамашының тиісті мәліметтерді беруі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6"/>
    <w:p>
      <w:pPr>
        <w:spacing w:after="0"/>
        <w:ind w:left="0"/>
        <w:jc w:val="both"/>
      </w:pPr>
      <w:r>
        <w:rPr>
          <w:rFonts w:ascii="Times New Roman"/>
          <w:b w:val="false"/>
          <w:i w:val="false"/>
          <w:color w:val="000000"/>
          <w:sz w:val="28"/>
        </w:rPr>
        <w:t>
      8-сурет. "Кеден қоймалары иелерінің жалпы тізілімінен заңды тұлғалар туралы мәліметтер алу" (P.CC.09.TRN.005) жалпы процесінің транзакциясын орындау схемасы</w:t>
      </w:r>
    </w:p>
    <w:bookmarkEnd w:id="266"/>
    <w:bookmarkStart w:name="z270" w:id="267"/>
    <w:p>
      <w:pPr>
        <w:spacing w:after="0"/>
        <w:ind w:left="0"/>
        <w:jc w:val="both"/>
      </w:pPr>
      <w:r>
        <w:rPr>
          <w:rFonts w:ascii="Times New Roman"/>
          <w:b w:val="false"/>
          <w:i w:val="false"/>
          <w:color w:val="000000"/>
          <w:sz w:val="28"/>
        </w:rPr>
        <w:t>
      9-кесте</w:t>
      </w:r>
    </w:p>
    <w:bookmarkEnd w:id="267"/>
    <w:bookmarkStart w:name="z271" w:id="268"/>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 алу" (P.CC.09.TRN.005) жалпы процесі транзакциясының сипаттамасы</w:t>
      </w:r>
    </w:p>
    <w:bookmarkEnd w:id="2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(P.CC.09.BEN.003): мәліметтер жоқ</w:t>
            </w:r>
          </w:p>
          <w:p>
            <w:pPr>
              <w:spacing w:after="20"/>
              <w:ind w:left="20"/>
              <w:jc w:val="both"/>
            </w:pPr>
            <w:r>
              <w:rPr>
                <w:rFonts w:ascii="Times New Roman"/>
                <w:b w:val="false"/>
                <w:i w:val="false"/>
                <w:color w:val="000000"/>
                <w:sz w:val="20"/>
              </w:rPr>
              <w:t>
кеден қоймалары иелерінің жалпы тізілімі (P.CC.09.BEN.003):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мәліметтерге сұрау салу (P.CC.09.MSG.010)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мәліметтердің жоқ екені туралы хабарлама (P.CC.09.MSG.009)</w:t>
            </w:r>
          </w:p>
          <w:p>
            <w:pPr>
              <w:spacing w:after="20"/>
              <w:ind w:left="20"/>
              <w:jc w:val="both"/>
            </w:pPr>
            <w:r>
              <w:rPr>
                <w:rFonts w:ascii="Times New Roman"/>
                <w:b w:val="false"/>
                <w:i w:val="false"/>
                <w:color w:val="000000"/>
                <w:sz w:val="20"/>
              </w:rPr>
              <w:t>
кеден қоймалары иелерінің жалпы тізілімінен мәліметтер (P.CC.09.MSG.008)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2" w:id="269"/>
    <w:p>
      <w:pPr>
        <w:spacing w:after="0"/>
        <w:ind w:left="0"/>
        <w:jc w:val="left"/>
      </w:pPr>
      <w:r>
        <w:rPr>
          <w:rFonts w:ascii="Times New Roman"/>
          <w:b/>
          <w:i w:val="false"/>
          <w:color w:val="000000"/>
        </w:rPr>
        <w:t xml:space="preserve"> 6. "Кеден қоймалары иелерінің жалпы тізіліміне енгізілген өзгерістер туралы ақпарат алу" (P.CC.09.TRN.006) жалпы процесінің транзакциясы</w:t>
      </w:r>
    </w:p>
    <w:bookmarkEnd w:id="269"/>
    <w:bookmarkStart w:name="z273" w:id="270"/>
    <w:p>
      <w:pPr>
        <w:spacing w:after="0"/>
        <w:ind w:left="0"/>
        <w:jc w:val="both"/>
      </w:pPr>
      <w:r>
        <w:rPr>
          <w:rFonts w:ascii="Times New Roman"/>
          <w:b w:val="false"/>
          <w:i w:val="false"/>
          <w:color w:val="000000"/>
          <w:sz w:val="28"/>
        </w:rPr>
        <w:t>
      20. "Кеден қоймалары иелерінің жалпы тізіліміне енгізілген өзгерістер туралы ақпарат алу" (P.CC.09.TRN.006) жалпы процесінің транзакциясы бастамашының сұрау салуы бойынша респонденттің тиісті мәліметтерді беруі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71"/>
    <w:p>
      <w:pPr>
        <w:spacing w:after="0"/>
        <w:ind w:left="0"/>
        <w:jc w:val="both"/>
      </w:pPr>
      <w:r>
        <w:rPr>
          <w:rFonts w:ascii="Times New Roman"/>
          <w:b w:val="false"/>
          <w:i w:val="false"/>
          <w:color w:val="000000"/>
          <w:sz w:val="28"/>
        </w:rPr>
        <w:t>
      9-сурет. "Кеден қоймалары иелерінің жалпы тізіліміне енгізілген өзгерістер туралы ақпарат алу" (P.CC.09.TRN.006) жалпы процесі транзакциясын орындау схемасы</w:t>
      </w:r>
    </w:p>
    <w:bookmarkEnd w:id="271"/>
    <w:bookmarkStart w:name="z275" w:id="272"/>
    <w:p>
      <w:pPr>
        <w:spacing w:after="0"/>
        <w:ind w:left="0"/>
        <w:jc w:val="both"/>
      </w:pPr>
      <w:r>
        <w:rPr>
          <w:rFonts w:ascii="Times New Roman"/>
          <w:b w:val="false"/>
          <w:i w:val="false"/>
          <w:color w:val="000000"/>
          <w:sz w:val="28"/>
        </w:rPr>
        <w:t>
      10-кесте</w:t>
      </w:r>
    </w:p>
    <w:bookmarkEnd w:id="272"/>
    <w:bookmarkStart w:name="z276" w:id="273"/>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 алу" (P.CC.09.TRN.006) жалпы процесі транзакциясының сипаттамасы</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(P.CC.09.BEN.003): мәліметтер жоқ</w:t>
            </w:r>
          </w:p>
          <w:p>
            <w:pPr>
              <w:spacing w:after="20"/>
              <w:ind w:left="20"/>
              <w:jc w:val="both"/>
            </w:pPr>
            <w:r>
              <w:rPr>
                <w:rFonts w:ascii="Times New Roman"/>
                <w:b w:val="false"/>
                <w:i w:val="false"/>
                <w:color w:val="000000"/>
                <w:sz w:val="20"/>
              </w:rPr>
              <w:t>
кеден қоймалары иелерінің жалпы тізілімі (P.CC.09.BEN.003):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өзгерістері туралы ақпаратқа сұрау салу (P.CC.09.MSG.007)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мәліметтердің жоқ екені туралы хабарлама (P.CC.09.MSG.009)</w:t>
            </w:r>
          </w:p>
          <w:p>
            <w:pPr>
              <w:spacing w:after="20"/>
              <w:ind w:left="20"/>
              <w:jc w:val="both"/>
            </w:pPr>
            <w:r>
              <w:rPr>
                <w:rFonts w:ascii="Times New Roman"/>
                <w:b w:val="false"/>
                <w:i w:val="false"/>
                <w:color w:val="000000"/>
                <w:sz w:val="20"/>
              </w:rPr>
              <w:t>
кеден қоймалары иелерінің жалпы тізілімінен өзгертілген мәліметтер (P.CC.09.MSG.011)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7" w:id="274"/>
    <w:p>
      <w:pPr>
        <w:spacing w:after="0"/>
        <w:ind w:left="0"/>
        <w:jc w:val="left"/>
      </w:pPr>
      <w:r>
        <w:rPr>
          <w:rFonts w:ascii="Times New Roman"/>
          <w:b/>
          <w:i w:val="false"/>
          <w:color w:val="000000"/>
        </w:rPr>
        <w:t xml:space="preserve"> 7. "Кеден қоймалары иелерінің жалпы тізілімінен заңды тұлғаны алып тастау туралы шешімнің күшін жою" (P.CC.09.TRN.007) жалпы процесінің транзакциясы</w:t>
      </w:r>
    </w:p>
    <w:bookmarkEnd w:id="274"/>
    <w:bookmarkStart w:name="z278" w:id="275"/>
    <w:p>
      <w:pPr>
        <w:spacing w:after="0"/>
        <w:ind w:left="0"/>
        <w:jc w:val="both"/>
      </w:pPr>
      <w:r>
        <w:rPr>
          <w:rFonts w:ascii="Times New Roman"/>
          <w:b w:val="false"/>
          <w:i w:val="false"/>
          <w:color w:val="000000"/>
          <w:sz w:val="28"/>
        </w:rPr>
        <w:t>
      21. "Кеден қоймалары иелерінің жалпы тізілімінен заңды тұлғаны алып тастау туралы шешімнің күшін жою" (P.CC.09.TRN.007) жалпы процесінің транзакциясы бастамашының респондентке тиісті мәліметтерді беруі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6"/>
    <w:p>
      <w:pPr>
        <w:spacing w:after="0"/>
        <w:ind w:left="0"/>
        <w:jc w:val="both"/>
      </w:pPr>
      <w:r>
        <w:rPr>
          <w:rFonts w:ascii="Times New Roman"/>
          <w:b w:val="false"/>
          <w:i w:val="false"/>
          <w:color w:val="000000"/>
          <w:sz w:val="28"/>
        </w:rPr>
        <w:t>
      10-сурет. "Кеден қоймалары иелерінің жалпы тізілімінен заңды тұлғаны алып тастау туралы шешімнің күшін жою" (P.CC.09.TRN.007) жалпы процесінің транзакциясын орындау схемасы</w:t>
      </w:r>
    </w:p>
    <w:bookmarkEnd w:id="276"/>
    <w:bookmarkStart w:name="z280" w:id="277"/>
    <w:p>
      <w:pPr>
        <w:spacing w:after="0"/>
        <w:ind w:left="0"/>
        <w:jc w:val="both"/>
      </w:pPr>
      <w:r>
        <w:rPr>
          <w:rFonts w:ascii="Times New Roman"/>
          <w:b w:val="false"/>
          <w:i w:val="false"/>
          <w:color w:val="000000"/>
          <w:sz w:val="28"/>
        </w:rPr>
        <w:t>
      11-кесте</w:t>
      </w:r>
    </w:p>
    <w:bookmarkEnd w:id="277"/>
    <w:bookmarkStart w:name="z281" w:id="278"/>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(P.CC.09.TRN.007) жалпы процесі транзакциясының сипаттамасы</w:t>
      </w:r>
    </w:p>
    <w:bookmarkEnd w:id="2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тұлғаны алып тастау туралы шешімнің күшін жою туралы мәліметтер (P.CC.09.MSG.012)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 w:id="279"/>
    <w:p>
      <w:pPr>
        <w:spacing w:after="0"/>
        <w:ind w:left="0"/>
        <w:jc w:val="left"/>
      </w:pPr>
      <w:r>
        <w:rPr>
          <w:rFonts w:ascii="Times New Roman"/>
          <w:b/>
          <w:i w:val="false"/>
          <w:color w:val="000000"/>
        </w:rPr>
        <w:t xml:space="preserve"> VIII. Штаттан тыс жағдайлардағы іс-қимыл тәртібі</w:t>
      </w:r>
    </w:p>
    <w:bookmarkEnd w:id="279"/>
    <w:bookmarkStart w:name="z283" w:id="280"/>
    <w:p>
      <w:pPr>
        <w:spacing w:after="0"/>
        <w:ind w:left="0"/>
        <w:jc w:val="both"/>
      </w:pPr>
      <w:r>
        <w:rPr>
          <w:rFonts w:ascii="Times New Roman"/>
          <w:b w:val="false"/>
          <w:i w:val="false"/>
          <w:color w:val="000000"/>
          <w:sz w:val="28"/>
        </w:rPr>
        <w:t>
      22. Жалпы процесс шеңберінде ақпараттық өзара іс-қимыл кезінде деректерді өңдеуді әдеттегі режимде жүргізу мүмкін болмайтын штаттан тыс жағдайлар орын алуы ықтимал.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Еуразиялық экономикалық одақтың интеграцияланған ақпараттық жүйесін қолдау қызметіне тиісті сұрау салуды жіберу мүмкіндігі көзделген. Штаттан тыс жағдайды шешу жөніндегі жалпы ұсынымдар 12-кестеде келтірілген.</w:t>
      </w:r>
    </w:p>
    <w:bookmarkEnd w:id="280"/>
    <w:bookmarkStart w:name="z284" w:id="281"/>
    <w:p>
      <w:pPr>
        <w:spacing w:after="0"/>
        <w:ind w:left="0"/>
        <w:jc w:val="both"/>
      </w:pPr>
      <w:r>
        <w:rPr>
          <w:rFonts w:ascii="Times New Roman"/>
          <w:b w:val="false"/>
          <w:i w:val="false"/>
          <w:color w:val="000000"/>
          <w:sz w:val="28"/>
        </w:rPr>
        <w:t>
      23. Мүше мемлекеттің уәкілетті органы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шараны қабылдайды. Егер сәйкессіздік анықталмаған жағдайда мүше мемлекеттің уәкілетті органы Еуразиялық экономикалық одақтың интеграцияланған ақпараттық жүйесін қолдау қызметіне осы штаттан тыс жағдайды сипаттай отырып, хабар жібереді.</w:t>
      </w:r>
    </w:p>
    <w:bookmarkEnd w:id="281"/>
    <w:bookmarkStart w:name="z285" w:id="282"/>
    <w:p>
      <w:pPr>
        <w:spacing w:after="0"/>
        <w:ind w:left="0"/>
        <w:jc w:val="both"/>
      </w:pPr>
      <w:r>
        <w:rPr>
          <w:rFonts w:ascii="Times New Roman"/>
          <w:b w:val="false"/>
          <w:i w:val="false"/>
          <w:color w:val="000000"/>
          <w:sz w:val="28"/>
        </w:rPr>
        <w:t>
      12-кесте</w:t>
      </w:r>
    </w:p>
    <w:bookmarkEnd w:id="282"/>
    <w:bookmarkStart w:name="z286" w:id="283"/>
    <w:p>
      <w:pPr>
        <w:spacing w:after="0"/>
        <w:ind w:left="0"/>
        <w:jc w:val="left"/>
      </w:pPr>
      <w:r>
        <w:rPr>
          <w:rFonts w:ascii="Times New Roman"/>
          <w:b/>
          <w:i w:val="false"/>
          <w:color w:val="000000"/>
        </w:rPr>
        <w:t xml:space="preserve"> Штаттан тыс жағдайлардағы іс-қимыл</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құжаттардың (мәліметтердің)</w:t>
            </w:r>
          </w:p>
          <w:p>
            <w:pPr>
              <w:spacing w:after="20"/>
              <w:ind w:left="20"/>
              <w:jc w:val="both"/>
            </w:pPr>
            <w:r>
              <w:rPr>
                <w:rFonts w:ascii="Times New Roman"/>
                <w:b w:val="false"/>
                <w:i w:val="false"/>
                <w:color w:val="000000"/>
                <w:sz w:val="20"/>
              </w:rPr>
              <w:t>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пайдаланылатын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синхрондалған,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респонденттің жауап хабарын өңдеу кезінде қателік орын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электрондық құжаттардың және (немесе) мәліметтердің XML-схемасы жаңартылмаған;</w:t>
            </w:r>
          </w:p>
          <w:p>
            <w:pPr>
              <w:spacing w:after="20"/>
              <w:ind w:left="20"/>
              <w:jc w:val="both"/>
            </w:pPr>
            <w:r>
              <w:rPr>
                <w:rFonts w:ascii="Times New Roman"/>
                <w:b w:val="false"/>
                <w:i w:val="false"/>
                <w:color w:val="000000"/>
                <w:sz w:val="20"/>
              </w:rPr>
              <w:t>
жалпы процесс транзакциясының бастамашы тарапында хабарды өңдеу кезінде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bl>
    <w:bookmarkStart w:name="z287" w:id="28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84"/>
    <w:bookmarkStart w:name="z288" w:id="285"/>
    <w:p>
      <w:pPr>
        <w:spacing w:after="0"/>
        <w:ind w:left="0"/>
        <w:jc w:val="both"/>
      </w:pPr>
      <w:r>
        <w:rPr>
          <w:rFonts w:ascii="Times New Roman"/>
          <w:b w:val="false"/>
          <w:i w:val="false"/>
          <w:color w:val="000000"/>
          <w:sz w:val="28"/>
        </w:rPr>
        <w:t>
      24. "Кеден қоймалары иелерінің жалпы тізіліміне қосу үшін мәліметтер" (P.CC.09.MSG.001) хабарында берілетін "Кеден қоймалары иелерінің жалпы тізілімі" (R.CA.CC.09.001) электрондық құжаттары (мәліметтері) деректемелерін толтыруға қойылатын талаптар 13-кестеде келтірілген.</w:t>
      </w:r>
    </w:p>
    <w:bookmarkEnd w:id="285"/>
    <w:bookmarkStart w:name="z289" w:id="286"/>
    <w:p>
      <w:pPr>
        <w:spacing w:after="0"/>
        <w:ind w:left="0"/>
        <w:jc w:val="both"/>
      </w:pPr>
      <w:r>
        <w:rPr>
          <w:rFonts w:ascii="Times New Roman"/>
          <w:b w:val="false"/>
          <w:i w:val="false"/>
          <w:color w:val="000000"/>
          <w:sz w:val="28"/>
        </w:rPr>
        <w:t>
      13-кесте</w:t>
      </w:r>
    </w:p>
    <w:bookmarkEnd w:id="286"/>
    <w:bookmarkStart w:name="z290" w:id="287"/>
    <w:p>
      <w:pPr>
        <w:spacing w:after="0"/>
        <w:ind w:left="0"/>
        <w:jc w:val="left"/>
      </w:pPr>
      <w:r>
        <w:rPr>
          <w:rFonts w:ascii="Times New Roman"/>
          <w:b/>
          <w:i w:val="false"/>
          <w:color w:val="000000"/>
        </w:rPr>
        <w:t xml:space="preserve"> "Кеден қоймалары иелерінің жалпы тізіліміне қосу үшін мәліметтер" (P.CC.09.MSG.001) хабарында берілетін "Кеден қоймалары иелерінің жалпы тізілімі" (R.CA.CC.09.001) электрондық құжаттары (мәліметтері) деректемелерін толтыруға қойылатын талаптар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"Кеден қоймалары иелері тізілімінің есептік бірлігі" (cacdo:RegisterCustomsWarehouseDetails) деректемесінің 1 данасы ғана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(casdo:RegisterCountryCode) деректемесінің мәні мәліметті ұсынған мүше мемлекет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басталған күн"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 толтырылған кезде оның мәні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және мәні бойынша "Қызметті жүзеге асыру мерзімі басталған күн" (casdo:StartActivityDate) деректемесімен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"Заңды тұлғаны тізілімге енгізу туралы тіркеу құжаты типінің коды" (casdo:RegisterDocumentCode) деректемесінің мәні мына мәндердің 1-ін қамтуы тиіс:</w:t>
            </w:r>
          </w:p>
          <w:p>
            <w:pPr>
              <w:spacing w:after="20"/>
              <w:ind w:left="20"/>
              <w:jc w:val="both"/>
            </w:pPr>
            <w:r>
              <w:rPr>
                <w:rFonts w:ascii="Times New Roman"/>
                <w:b w:val="false"/>
                <w:i w:val="false"/>
                <w:color w:val="000000"/>
                <w:sz w:val="20"/>
              </w:rPr>
              <w:t xml:space="preserve">
1 – лицензия; </w:t>
            </w:r>
          </w:p>
          <w:p>
            <w:pPr>
              <w:spacing w:after="20"/>
              <w:ind w:left="20"/>
              <w:jc w:val="both"/>
            </w:pPr>
            <w:r>
              <w:rPr>
                <w:rFonts w:ascii="Times New Roman"/>
                <w:b w:val="false"/>
                <w:i w:val="false"/>
                <w:color w:val="000000"/>
                <w:sz w:val="20"/>
              </w:rPr>
              <w:t>
2 -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(cacdo:PostalAddressDetails)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мәні бойынша бір мезгілде "Ақпаратты ұсынған елдің коды" (casdo:RegisterCountryCode) және "Тізілімге енгізу кезіндегі тұлғаның тіркеу нөмірі" (casdo:‌Registration‌Number‌Id) деректемелеріне сәйкес келетін жазба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 типі бар және толтырылуы тиіс деректемелердің барлық даналары үшін деректеменің мәні шаблонға сәйкес келуі тиіс: YYYY-MM-DDThh:mm:ss.ccc±hh:mm, мұндағы ccc – миллисекунд мәнін білдіретін символдар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 типі бар және толтырылуы тиіс деректемелердің барлық даналары үшін деректеменің мәні шаблонға сәйкес келуі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 құрамында:</w:t>
            </w:r>
          </w:p>
          <w:p>
            <w:pPr>
              <w:spacing w:after="20"/>
              <w:ind w:left="20"/>
              <w:jc w:val="both"/>
            </w:pPr>
            <w:r>
              <w:rPr>
                <w:rFonts w:ascii="Times New Roman"/>
                <w:b w:val="false"/>
                <w:i w:val="false"/>
                <w:color w:val="000000"/>
                <w:sz w:val="20"/>
              </w:rPr>
              <w:t>
"Ұйымның қысқаша атауы" (csdo:‌Organization‌Brief‌Name), "Ұйымдық-құқықтық нысанның атауы" (csdo:‌Business‌Entity‌Type‌Name), "Ұйымның сәйкестендіргіші" (csdo:‌Organization‌Id), "Ұйымның коды" (csdo:‌Organization‌Code),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деректемесі құрамындағы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"Салық төлеуші" (ccdo:TaxpayerDetails) деректемесі құрамында "Есепке қою себебінің коды" (csdo:‌Tax‌Registration‌Reason‌Code) толтырылуы мүмкін, әйтпесе "Салық төлеуші" (ccdo:TaxpayerDetails) деректемесі құрамында "Есепке қою себебінің коды" (csdo:‌Tax‌Registration‌Reason‌Code)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толтырылған болса, онда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"Байланыс түрінің коды" (csdo:‌Communication‌Channel‌Code) деректемесі мына мәндердің бірін қамтуы тиіс:</w:t>
            </w:r>
          </w:p>
          <w:p>
            <w:pPr>
              <w:spacing w:after="20"/>
              <w:ind w:left="20"/>
              <w:jc w:val="both"/>
            </w:pPr>
            <w:r>
              <w:rPr>
                <w:rFonts w:ascii="Times New Roman"/>
                <w:b w:val="false"/>
                <w:i w:val="false"/>
                <w:color w:val="000000"/>
                <w:sz w:val="20"/>
              </w:rPr>
              <w:t>
AO – Дүниежүзілік желі ресурсының бірыңғай нұсқағышы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Еуразиялық экономикалық комиссия Алқасының 2022 жылғы 6 желтоқсандағы № 192 шешімімен бекітілген Байланыс құралдары (арналары) түрлерінің тізбесіне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"Пошталық мекенжайы" (cacdo:‌Postal‌Address‌Details) деректемесі толтырылған болса, онда "Пошталық мекенжайы" (cacdo:‌Postal‌Address‌Details)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мақсатының коды" (casdo:‌Warehouse‌Kind‌Code) деректемесі "2"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типін айқындайтын белгісі" деректемесі (casdo:‌Type‌Warehouse‌Indicator) толтырылуы және мына мәндердің 1-ін қамтуы тиіс:</w:t>
            </w:r>
          </w:p>
          <w:p>
            <w:pPr>
              <w:spacing w:after="20"/>
              <w:ind w:left="20"/>
              <w:jc w:val="both"/>
            </w:pPr>
            <w:r>
              <w:rPr>
                <w:rFonts w:ascii="Times New Roman"/>
                <w:b w:val="false"/>
                <w:i w:val="false"/>
                <w:color w:val="000000"/>
                <w:sz w:val="20"/>
              </w:rPr>
              <w:t>0 – ашық;</w:t>
            </w:r>
          </w:p>
          <w:p>
            <w:pPr>
              <w:spacing w:after="20"/>
              <w:ind w:left="20"/>
              <w:jc w:val="both"/>
            </w:pPr>
            <w:r>
              <w:rPr>
                <w:rFonts w:ascii="Times New Roman"/>
                <w:b w:val="false"/>
                <w:i w:val="false"/>
                <w:color w:val="000000"/>
                <w:sz w:val="20"/>
              </w:rPr>
              <w:t>
1 – жабық;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 м)" (casdo:‌Total‌Area‌Measure) деректемесі толтырылуы тиіс, "Жалпы ауданы (ш. м)" (casdo:‌Total‌Area‌Measure) деректемесінің "өлшем бірлігі" (measurementUnitCode атрибуты) атрибуты Еуразиялық экономикалық одақтың өлшем бірліктері мен есепшоттарының сыныптауышына сәйкес "055"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"Көлемі" (casdo:‌Cubage‌Measure) деректемесі толтырылған болса, онда "Көлемі" (casdo:‌Cubage‌Measure) деректемесінің "өлшем бірлігі" (measurementUnitCode атрибуты) атрибуты Еуразиялық экономикалық одақтың өлшем бірліктері мен есепшоттарының сыныптауышына сәйкес "113" мәнін қамтуы тиіс</w:t>
            </w:r>
          </w:p>
        </w:tc>
      </w:tr>
    </w:tbl>
    <w:bookmarkStart w:name="z291" w:id="288"/>
    <w:p>
      <w:pPr>
        <w:spacing w:after="0"/>
        <w:ind w:left="0"/>
        <w:jc w:val="both"/>
      </w:pPr>
      <w:r>
        <w:rPr>
          <w:rFonts w:ascii="Times New Roman"/>
          <w:b w:val="false"/>
          <w:i w:val="false"/>
          <w:color w:val="000000"/>
          <w:sz w:val="28"/>
        </w:rPr>
        <w:t>
      25. "Кеден қоймалары иелерінің жалпы тізіліміне өзгерістер енгізу үшін мәліметтер" (P.CC.09.MSG.003) хабарында берілетін "Кеден қоймалары иелерінің жалпы тізілімі" (R.CA.CC.09.001) электрондық құжаттары (мәліметтері) деректемелерін толтыруға қойылатын талаптар 14-кестеде келтірілген.</w:t>
      </w:r>
    </w:p>
    <w:bookmarkEnd w:id="288"/>
    <w:bookmarkStart w:name="z292" w:id="289"/>
    <w:p>
      <w:pPr>
        <w:spacing w:after="0"/>
        <w:ind w:left="0"/>
        <w:jc w:val="both"/>
      </w:pPr>
      <w:r>
        <w:rPr>
          <w:rFonts w:ascii="Times New Roman"/>
          <w:b w:val="false"/>
          <w:i w:val="false"/>
          <w:color w:val="000000"/>
          <w:sz w:val="28"/>
        </w:rPr>
        <w:t>
      14-кесте</w:t>
      </w:r>
    </w:p>
    <w:bookmarkEnd w:id="289"/>
    <w:bookmarkStart w:name="z293" w:id="290"/>
    <w:p>
      <w:pPr>
        <w:spacing w:after="0"/>
        <w:ind w:left="0"/>
        <w:jc w:val="left"/>
      </w:pPr>
      <w:r>
        <w:rPr>
          <w:rFonts w:ascii="Times New Roman"/>
          <w:b/>
          <w:i w:val="false"/>
          <w:color w:val="000000"/>
        </w:rPr>
        <w:t xml:space="preserve"> "Кеден қоймалары иелерінің жалпы тізіліміне өзгерістер енгізу үшін мәліметтер" (P.CC.09.MSG.003) хабарында берілетін "Кеден қоймалары иелерінің жалпы тізілімі" (R.CA.CC.09.001) электрондық құжаттары (мәліметтері) деректемелерін толтыруға қойылатын талаптар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тиісінше өзгертілетін және өзгертілген мәліметтерді қамтитын "Кеден қоймалары иелері тізілімінің есептік бірлігі" (cacdo:RegisterCustomsWarehouseDetails) деректемесінің 2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"Ақпаратты ұсынған елдің коды" (casdo:RegisterCountryCode) және "Тізілімге енгізу кезіндегі тұлғаның тіркеу нөмірі" (casdo:‌Registration‌Number‌Id) деректемелерінің мәндері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кеден қоймалары иелерінің жалпы тізілімінде "Ақпаратты ұсынған елдің коды" (casdo:RegisterCountryCode), "Тізілімге енгізу кезіндегі тұлғаның тіркеу нөмірі" (casdo:‌Registration‌Number‌Id), "Қызметті жүзеге асыру мерзімі басталған күн" (casdo:StartActivityDate) және "Бастапқы күні мен уақыты" (csdo:StartDateTime) деректемелерінің мәні бойынша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деректемесінің мәні өзгертілетін мәліметтердің "Бастапқы күні мен уақыты" (csdo:StartDateTime) деректемесінің мәнінен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 мерзімі аяқталған күн" (casdo:EndActivityDate) деректемеде көрсетілген күн (егер деректеме толтырылған болса) өзгертілетін мәліметтердің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"Тізілімге енгізілген тұлғаның деректемелері" (cacdo:RegisterOrganizationDetails) және "Кеден қоймасы" (cacdo:CustomsWarehouseDetails) деректемелерінің мәндері кеден қоймалары иелерінің жалпы тізілімінде сақталатын тиісті деректемелердің мәндеріне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 мерзімі басталған күн"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 мерзімі басталған күн" (casdo:StartActivityDate) деректемесінің мәні өзгертілген мәліметтердің "Қызметті жүзеге асыру мерзімі аяқталған күн" (casdo:EndActivityDate) деректемесінің мәнінен артық болуы тиіс (егер өзгертілген мәліметтердің "Қызметті жүзеге асыру мерзімі аяқталған күн" (casdo:EndActivityDate) деректемесі толтырылған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деректемесінің мәні өзгертілетін мәліметтердің "Соңғы күні мен уақыты" (csdo:EndDateTime)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(casdo:RegisterCountryCode) деректемесі ақпаратты ұсынған мүше мемлекет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өзгертілген мәліметтер үшін "Заңды тұлғаны тізілімге енгізу туралы тіркеу құжаты типінің коды" (casdo:RegisterDocumentCode)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
"1" – "лицензия";</w:t>
            </w:r>
          </w:p>
          <w:p>
            <w:pPr>
              <w:spacing w:after="20"/>
              <w:ind w:left="20"/>
              <w:jc w:val="both"/>
            </w:pPr>
            <w:r>
              <w:rPr>
                <w:rFonts w:ascii="Times New Roman"/>
                <w:b w:val="false"/>
                <w:i w:val="false"/>
                <w:color w:val="000000"/>
                <w:sz w:val="20"/>
              </w:rPr>
              <w:t>
"2" -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"Құжатты қайта тіркеу белгісінің коды" (casdo:ReregistrationCode)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"Пошталық мекенжайы" (cacdo:PostalAddressDetails)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коды" (csdo:CustomsOfficeCode)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"Көлік құралы түрінің коды" (csdo:TransportModeCode)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"Уақытша тоқтатудан (тоқтата тұрудан) кейін қызметті жүзеге асыру басталған күн " (casdo:‌First‌Day‌Activity) деректемесін толтырған кезде оның мәні "Қызметті жүзеге асыру мерзімі басталған күн" (casdo:StartActivityDate) деректемесінде көрсетілген күннен артық немесе оған тең және "Қызметті жүзеге асыру мерзімі аяқталған күн" (casdo:EndActivityDate) деректемесінде көрсетілген күннен кем немесе оған тең болуы тиіс (егер "Қызметті жүзеге асыру мерзімі аяқталған күн" (casdo:EndActivityDate) деректемесі толтырылған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"Уақытша тоқтату (тоқтата тұру) себепті қызметті жүзеге асыру аяқталған күн" (casdo:LastDayActivity) деректемесін толтырған кезде оның мәні "Қызметті жүзеге асыру мерзімі басталған күн" (casdo:StartActivityDate) деректемесінде көрсетілген күннен артық немесе оған тең және "Қызметті жүзеге асыру мерзімі аяқталған күн" (casdo:EndActivityDate) деректемесінде көрсетілген күннен кем немесе оған тең болуы тиіс (егер "Қызметті жүзеге асыру мерзімі аяқталған күн" (casdo:EndActivityDate) деректемесі толтырылған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 типі бар және толтырылуы тиіс деректемелердің барлық даналары үшін деректеменің мәні шаблонға сәйкес келуі тиіс: YYYY-MM-DDThh:mm:ss.ccc±hh:mm, мұндағы ccc – миллисекунд мәнін білдіретін символдар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 типі бар және толтырылуы тиіс деректемелердің барлық даналары үшін деректеменің мәні шаблонға сәйкес келуі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(ccdo:Organization‌Details) деректемесі құрамында:</w:t>
            </w:r>
          </w:p>
          <w:p>
            <w:pPr>
              <w:spacing w:after="20"/>
              <w:ind w:left="20"/>
              <w:jc w:val="both"/>
            </w:pPr>
            <w:r>
              <w:rPr>
                <w:rFonts w:ascii="Times New Roman"/>
                <w:b w:val="false"/>
                <w:i w:val="false"/>
                <w:color w:val="000000"/>
                <w:sz w:val="20"/>
              </w:rPr>
              <w:t>
"Ұйымның қысқаша атауы" (csdo:‌Organization‌Brief‌Name),</w:t>
            </w:r>
          </w:p>
          <w:p>
            <w:pPr>
              <w:spacing w:after="20"/>
              <w:ind w:left="20"/>
              <w:jc w:val="both"/>
            </w:pPr>
            <w:r>
              <w:rPr>
                <w:rFonts w:ascii="Times New Roman"/>
                <w:b w:val="false"/>
                <w:i w:val="false"/>
                <w:color w:val="000000"/>
                <w:sz w:val="20"/>
              </w:rPr>
              <w:t>
"Ұйымдық-құқықтық нысанның атауы" (csdo:‌Business‌Entity‌Type‌Name),</w:t>
            </w:r>
          </w:p>
          <w:p>
            <w:pPr>
              <w:spacing w:after="20"/>
              <w:ind w:left="20"/>
              <w:jc w:val="both"/>
            </w:pPr>
            <w:r>
              <w:rPr>
                <w:rFonts w:ascii="Times New Roman"/>
                <w:b w:val="false"/>
                <w:i w:val="false"/>
                <w:color w:val="000000"/>
                <w:sz w:val="20"/>
              </w:rPr>
              <w:t>
"Ұйымның сәйкестендіргіші" (csdo:‌Organization‌Id),</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"Салық төлеуші" (ccdo:TaxpayerDetails) деректемесі құрамында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"Салық төлеуші" (ccdo:TaxpayerDetails) деректемесі құрамында "Есепке қою себебінің коды" (csdo:‌Tax‌Registration‌Reason‌Code) деректемесі толтырылуы мүмкін, әйтпесе "Салық төлеуші" (ccdo:TaxpayerDetails) деректемесі құрамында "Есепке қою себебінің коды" (csdo:‌Tax‌Registration‌Reason‌Code)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"Байланыс деректемесі" (ccdo:‌Communication‌Details) деректемесі толтырылған болса, онда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"Байланыс түрінің коды" (csdo:‌Communication‌Channel‌Code) деректемесі мына мәндердің бірін қамтуы тиіс:</w:t>
            </w:r>
          </w:p>
          <w:p>
            <w:pPr>
              <w:spacing w:after="20"/>
              <w:ind w:left="20"/>
              <w:jc w:val="both"/>
            </w:pPr>
            <w:r>
              <w:rPr>
                <w:rFonts w:ascii="Times New Roman"/>
                <w:b w:val="false"/>
                <w:i w:val="false"/>
                <w:color w:val="000000"/>
                <w:sz w:val="20"/>
              </w:rPr>
              <w:t>
AO – Дүниежүзілік желі ресурсының бірыңғай нұсқағышы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Еуразиялық экономикалық комиссия Алқасының 2022 жылғы 6 желтоқсандағы № 192 шешімімен бекітілген Байланыс құралдары (арналары) түрлерінің тізбесіне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"Пошталық мекенжайы" (cacdo:‌Postal‌Address‌Details) деректемесі толтырылған болса, онда "Пошталық мекенжайы" (cacdo:‌Postal‌Address‌Details)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"Қойма мақсатының коды" (casdo:‌Warehouse‌Kind‌Code) деректемесі "2"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ауданы (ш. м)" (casdo:‌Total‌Area‌Measure)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ауданы (ш. м)" (casdo:‌Total‌Area‌Measure) деректемесінің "өлшем бірлігі" (measurementUnitCode атрибуты) атрибуты Еуразиялық экономикалық одақтың өлшем бірліктері мен есепшоттарының сыныптауышына сәйкес "055"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"Көлемі" (casdo:‌Cubage‌Measure) деректемесі толтырылған болса, онда "Көлемі" (casdo:‌Cubage‌Measure) деректемесінің "өлшем бірлігі" (measurementUnitCode атрибуты) атрибуты Еуразиялық экономикалық одақтың өлшем бірліктері мен есепшоттарының сыныптауышына сәйкес "113" мәнін қамтуы тиіс</w:t>
            </w:r>
          </w:p>
        </w:tc>
      </w:tr>
    </w:tbl>
    <w:bookmarkStart w:name="z294" w:id="291"/>
    <w:p>
      <w:pPr>
        <w:spacing w:after="0"/>
        <w:ind w:left="0"/>
        <w:jc w:val="both"/>
      </w:pPr>
      <w:r>
        <w:rPr>
          <w:rFonts w:ascii="Times New Roman"/>
          <w:b w:val="false"/>
          <w:i w:val="false"/>
          <w:color w:val="000000"/>
          <w:sz w:val="28"/>
        </w:rPr>
        <w:t>
      26. "Кеден қоймалары иелерінің жалпы тізілімінен алып тастау үшін мәліметтер" (P.CC.09.MSG.004) хабарында берілетін "Кеден қоймалары иелерінің жалпы тізілімі" (R.CA.CC.09.001) электрондық құжаттары (мәліметтері) деректемелерін толтыруға қойылатын талаптар 15-кестеде келтірілген.</w:t>
      </w:r>
    </w:p>
    <w:bookmarkEnd w:id="291"/>
    <w:bookmarkStart w:name="z295" w:id="292"/>
    <w:p>
      <w:pPr>
        <w:spacing w:after="0"/>
        <w:ind w:left="0"/>
        <w:jc w:val="both"/>
      </w:pPr>
      <w:r>
        <w:rPr>
          <w:rFonts w:ascii="Times New Roman"/>
          <w:b w:val="false"/>
          <w:i w:val="false"/>
          <w:color w:val="000000"/>
          <w:sz w:val="28"/>
        </w:rPr>
        <w:t>
      15-кесте</w:t>
      </w:r>
    </w:p>
    <w:bookmarkEnd w:id="292"/>
    <w:bookmarkStart w:name="z296" w:id="293"/>
    <w:p>
      <w:pPr>
        <w:spacing w:after="0"/>
        <w:ind w:left="0"/>
        <w:jc w:val="left"/>
      </w:pPr>
      <w:r>
        <w:rPr>
          <w:rFonts w:ascii="Times New Roman"/>
          <w:b/>
          <w:i w:val="false"/>
          <w:color w:val="000000"/>
        </w:rPr>
        <w:t xml:space="preserve"> "Кеден қоймалары иелерінің жалпы тізілімінен алып тастау үшін мәліметтер" (P.CC.09.MSG.004) хабарында берілетін "Кеден қоймалары иелерінің жалпы тізілімі" (R.CA.CC.09.001) электрондық құжаттары (мәліметтері) деректемелерін толтыруға қойылатын талаптар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деректемесінде көрсетілген күн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деректемесінің мәні өзгертілетін мәліметтердің "Бастапқы күні мен уақыты" (csdo:StartDateTime) деректемесінің мәнінен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мәні бойынша "Ақпаратты ұсынған елдің коды" (casdo:RegisterCountryCode), "Тізілімге енгізу кезіндегі тұлғаның тіркеу нөмірі" (casdo:‌Registration‌Number‌Id), "Қызметті жүзеге асыру мерзімі басталған күн" (casdo:StartActivityDate) және "Бастапқы күні мен уақыты" (csdo:StartDateTime) деректемелеріне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туралы мәліметтер" (cacdo:RegisterDocumentDetails), "Кеден органының коды" (casdo:CustomsOfficeCode), "Тізілімге енгізілген тұлғаның деректемелері" (cacdo:RegisterOrganizationDetails) және "Кеден қоймасы" (cacdo:CustomsWarehouseDetails) деректемелерінің мәндері кеден қоймалыр иелерінің жалпы тізілімінде сақталатын тиісті деректемелердің мәндеріне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"Кеден қоймалары иелері тізілімінің есептік бірлігі" (cacdo:RegisterCustomsWarehouseDetails) деректемесінің тек 1 данасы ғана болуы тиіс</w:t>
            </w:r>
          </w:p>
        </w:tc>
      </w:tr>
    </w:tbl>
    <w:bookmarkStart w:name="z297" w:id="294"/>
    <w:p>
      <w:pPr>
        <w:spacing w:after="0"/>
        <w:ind w:left="0"/>
        <w:jc w:val="both"/>
      </w:pPr>
      <w:r>
        <w:rPr>
          <w:rFonts w:ascii="Times New Roman"/>
          <w:b w:val="false"/>
          <w:i w:val="false"/>
          <w:color w:val="000000"/>
          <w:sz w:val="28"/>
        </w:rPr>
        <w:t>
      27. "Кеден қоймалары иелерінің жалпы тізілімінің жай-күйі туралы ақпаратқа сұрау салу" (P.CC.09.MSG.005) хабарында берілетін "Жалпы ресурсты өзектендірудің жай-күйі" (R.007) электрондық құжаттары (мәліметтері) деректемелерін толтыруға қойылатын талаптар 16-кестеде келтірілген.</w:t>
      </w:r>
    </w:p>
    <w:bookmarkEnd w:id="294"/>
    <w:bookmarkStart w:name="z298" w:id="295"/>
    <w:p>
      <w:pPr>
        <w:spacing w:after="0"/>
        <w:ind w:left="0"/>
        <w:jc w:val="both"/>
      </w:pPr>
      <w:r>
        <w:rPr>
          <w:rFonts w:ascii="Times New Roman"/>
          <w:b w:val="false"/>
          <w:i w:val="false"/>
          <w:color w:val="000000"/>
          <w:sz w:val="28"/>
        </w:rPr>
        <w:t>
      16-кесте</w:t>
      </w:r>
    </w:p>
    <w:bookmarkEnd w:id="295"/>
    <w:bookmarkStart w:name="z299" w:id="296"/>
    <w:p>
      <w:pPr>
        <w:spacing w:after="0"/>
        <w:ind w:left="0"/>
        <w:jc w:val="left"/>
      </w:pPr>
      <w:r>
        <w:rPr>
          <w:rFonts w:ascii="Times New Roman"/>
          <w:b/>
          <w:i w:val="false"/>
          <w:color w:val="000000"/>
        </w:rPr>
        <w:t xml:space="preserve"> "Кеден қоймалары иелерінің жалпы тізілімінің жай-күйі туралы ақпаратқа сұрау салу" (P.CC.09.MSG.005)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толтырылмайды</w:t>
            </w:r>
          </w:p>
        </w:tc>
      </w:tr>
    </w:tbl>
    <w:bookmarkStart w:name="z300" w:id="297"/>
    <w:p>
      <w:pPr>
        <w:spacing w:after="0"/>
        <w:ind w:left="0"/>
        <w:jc w:val="both"/>
      </w:pPr>
      <w:r>
        <w:rPr>
          <w:rFonts w:ascii="Times New Roman"/>
          <w:b w:val="false"/>
          <w:i w:val="false"/>
          <w:color w:val="000000"/>
          <w:sz w:val="28"/>
        </w:rPr>
        <w:t>
      28. "Кеден қоймалары иелерінің жалпы тізілімінің өзгерістері туралы ақпаратқа сұрау салу" (P.CC.09.MSG.007) хабарында берілетін "Жалпы ресурсты өзектендірудің жай-күйі" (R.007) электрондық құжаттары (мәліметтері) деректемелерін толтыруға қойылатын талаптар 17-кестеде келтірілген.</w:t>
      </w:r>
    </w:p>
    <w:bookmarkEnd w:id="297"/>
    <w:bookmarkStart w:name="z301" w:id="298"/>
    <w:p>
      <w:pPr>
        <w:spacing w:after="0"/>
        <w:ind w:left="0"/>
        <w:jc w:val="both"/>
      </w:pPr>
      <w:r>
        <w:rPr>
          <w:rFonts w:ascii="Times New Roman"/>
          <w:b w:val="false"/>
          <w:i w:val="false"/>
          <w:color w:val="000000"/>
          <w:sz w:val="28"/>
        </w:rPr>
        <w:t>
      17-кесте</w:t>
      </w:r>
    </w:p>
    <w:bookmarkEnd w:id="298"/>
    <w:bookmarkStart w:name="z302" w:id="299"/>
    <w:p>
      <w:pPr>
        <w:spacing w:after="0"/>
        <w:ind w:left="0"/>
        <w:jc w:val="left"/>
      </w:pPr>
      <w:r>
        <w:rPr>
          <w:rFonts w:ascii="Times New Roman"/>
          <w:b/>
          <w:i w:val="false"/>
          <w:color w:val="000000"/>
        </w:rPr>
        <w:t xml:space="preserve"> "Кеден қоймалары иелерінің жалпы тізілімінің өзгерістері туралы ақпаратқа сұрау салу" (P.CC.09.MSG.007)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кеден қоймалары иелерінің жалпы тізілімінен өзгертілген мәліметтер берілуі тиіс кезден бастап мүше мемлекеттің уәкілетті органында жалпы тізілімнің мәліметтерін өзектендіру күні мен уақытын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таңдап алынған мүше мемлекеттер бойынша мәліметтер ұсынылған кезде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"Елдің коды" (csdo:‌Unified‌Country‌Code) деректемесінің "анықтамалықтың (сыныптауыштың) сәйкестендіргіші" (codeListId атрибуты) атрибуты "2021" мәнін қамтуы тиіс</w:t>
            </w:r>
          </w:p>
        </w:tc>
      </w:tr>
    </w:tbl>
    <w:bookmarkStart w:name="z303" w:id="300"/>
    <w:p>
      <w:pPr>
        <w:spacing w:after="0"/>
        <w:ind w:left="0"/>
        <w:jc w:val="both"/>
      </w:pPr>
      <w:r>
        <w:rPr>
          <w:rFonts w:ascii="Times New Roman"/>
          <w:b w:val="false"/>
          <w:i w:val="false"/>
          <w:color w:val="000000"/>
          <w:sz w:val="28"/>
        </w:rPr>
        <w:t>
      29. "Кеден қоймалары иелерінің жалпы тізілімінен мәліметтерге сұрау салу" (P.CC.09.MSG.010) хабарында берілетін "Жалпы ресурсты өзектендірудің жай-күйі" (R.007) электрондық құжаты (мәліметтері) деректемелерін толтыруға қойылатын талаптар 18-кестеде келтірілген.</w:t>
      </w:r>
    </w:p>
    <w:bookmarkEnd w:id="300"/>
    <w:bookmarkStart w:name="z304" w:id="301"/>
    <w:p>
      <w:pPr>
        <w:spacing w:after="0"/>
        <w:ind w:left="0"/>
        <w:jc w:val="both"/>
      </w:pPr>
      <w:r>
        <w:rPr>
          <w:rFonts w:ascii="Times New Roman"/>
          <w:b w:val="false"/>
          <w:i w:val="false"/>
          <w:color w:val="000000"/>
          <w:sz w:val="28"/>
        </w:rPr>
        <w:t>
      18-кесте</w:t>
      </w:r>
    </w:p>
    <w:bookmarkEnd w:id="301"/>
    <w:bookmarkStart w:name="z305" w:id="302"/>
    <w:p>
      <w:pPr>
        <w:spacing w:after="0"/>
        <w:ind w:left="0"/>
        <w:jc w:val="left"/>
      </w:pPr>
      <w:r>
        <w:rPr>
          <w:rFonts w:ascii="Times New Roman"/>
          <w:b/>
          <w:i w:val="false"/>
          <w:color w:val="000000"/>
        </w:rPr>
        <w:t xml:space="preserve"> "Кеден қоймалары иелерінің жалпы тізілімінен мәліметтерге сұрау салу" (P.CC.09.MSG.010) хабарында берілетін "Жалпы ресурсты өзектендірудің жай-күйі" (R.007) электрондық құжаты (мәліметтері) деректемелерін толтыруға қойылатын талаптар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таңдап алынған мүше мемлекеттер бойынша мәліметтер ұсынылған кезде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"Елдің коды" (csdo:‌Unified‌Country‌Code) деректемесінің "анықтамалықтың (сыныптауыштың) сәйкестендіргіші" (codeListId атрибуты) атрибуты "2021" мәнін қамтуы тиіс</w:t>
            </w:r>
          </w:p>
        </w:tc>
      </w:tr>
    </w:tbl>
    <w:bookmarkStart w:name="z306" w:id="303"/>
    <w:p>
      <w:pPr>
        <w:spacing w:after="0"/>
        <w:ind w:left="0"/>
        <w:jc w:val="both"/>
      </w:pPr>
      <w:r>
        <w:rPr>
          <w:rFonts w:ascii="Times New Roman"/>
          <w:b w:val="false"/>
          <w:i w:val="false"/>
          <w:color w:val="000000"/>
          <w:sz w:val="28"/>
        </w:rPr>
        <w:t>
      30. "Кеден қоймалары иелерінің жалпы тізілімінен заңды тұлғаны алып тастау туралы шешімнің күшін жою туралы мәліметтер" (P.CC.09.MSG.012) хабарында берілетін "Кеден қоймалары иелерінің жалпы тізілімі" (R.CA.CC.09.001) электрондық құжаты (мәліметтері) деректемелерін толтыруға қойылатын талаптар 19-кестеде келтірілген.</w:t>
      </w:r>
    </w:p>
    <w:bookmarkEnd w:id="303"/>
    <w:bookmarkStart w:name="z307" w:id="304"/>
    <w:p>
      <w:pPr>
        <w:spacing w:after="0"/>
        <w:ind w:left="0"/>
        <w:jc w:val="both"/>
      </w:pPr>
      <w:r>
        <w:rPr>
          <w:rFonts w:ascii="Times New Roman"/>
          <w:b w:val="false"/>
          <w:i w:val="false"/>
          <w:color w:val="000000"/>
          <w:sz w:val="28"/>
        </w:rPr>
        <w:t>
      19-кесте</w:t>
      </w:r>
    </w:p>
    <w:bookmarkEnd w:id="304"/>
    <w:bookmarkStart w:name="z308" w:id="305"/>
    <w:p>
      <w:pPr>
        <w:spacing w:after="0"/>
        <w:ind w:left="0"/>
        <w:jc w:val="left"/>
      </w:pPr>
      <w:r>
        <w:rPr>
          <w:rFonts w:ascii="Times New Roman"/>
          <w:b/>
          <w:i w:val="false"/>
          <w:color w:val="000000"/>
        </w:rPr>
        <w:t xml:space="preserve"> "Кеден қоймалары иелерінің жалпы тізілімінен заңды тұлғаны алып тастау туралы шешімнің күшін жою туралы мәліметтер" (P.CC.09.MSG.012) хабарында берілетін "Кеден қоймалары иелерінің жалпы тізілімі" (R.CA.CC.09.001) электрондық құжаты (мәліметтері) деректемелерін толтыруға қойылатын талаптар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мәні бойынша "Ақпаратты ұсынған елдің коды" (casdo:‌Register‌Country‌Code), "Күні" (csdo:‌Event‌Date), "Тізілімге қосу кезіндегі заңды тұлғаның тіркеу нөмірі" (casdo:‌Registration‌Number‌Id) деректемелерге сәйкес келетін, "Қызметті жүзеге асыру мерзімі аяқталған күн" (casdo:EndActivityDate) және "Соңғы күні мен уақыты" (csdo:EndDateTime) деректемелері толтырылуы тиіс жазба (бұдан әрі – соңғы өзекті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(casdo:RegisterCountryCode)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басталған күн" (casdo:StartActivityDate) деректемесі толтырылуы тиіс және оның мәні соңғы өзекті жазбаның "Қызметті жүзеге асыру мерзімі аяқталған күн" (casdo :EndActivityDate) деректемесінде көрсетілген күннен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 толтырылған кезде оның мәні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"Заңды тұлғаны тізілімге енгізу туралы тіркеу құжаты типінің коды" (casdo:RegisterDocumentCode) деректемесінің мәні мына мәндердің 1-ін қамтуы тиіс:</w:t>
            </w:r>
          </w:p>
          <w:p>
            <w:pPr>
              <w:spacing w:after="20"/>
              <w:ind w:left="20"/>
              <w:jc w:val="both"/>
            </w:pPr>
            <w:r>
              <w:rPr>
                <w:rFonts w:ascii="Times New Roman"/>
                <w:b w:val="false"/>
                <w:i w:val="false"/>
                <w:color w:val="000000"/>
                <w:sz w:val="20"/>
              </w:rPr>
              <w:t xml:space="preserve">
"1" – лицензия; </w:t>
            </w:r>
          </w:p>
          <w:p>
            <w:pPr>
              <w:spacing w:after="20"/>
              <w:ind w:left="20"/>
              <w:jc w:val="both"/>
            </w:pPr>
            <w:r>
              <w:rPr>
                <w:rFonts w:ascii="Times New Roman"/>
                <w:b w:val="false"/>
                <w:i w:val="false"/>
                <w:color w:val="000000"/>
                <w:sz w:val="20"/>
              </w:rPr>
              <w:t>
"2" -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(cacdo:PostalAddressDetails)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 типі бар және толтырылуы тиіс деректемелердің барлық даналары үшін деректеменің мәні шаблонға сәйкес келуі тиіс: YYYY-MM-DDThh:mm:ss.ccc±hh:mm, мұндағы ccc – миллисекунд мәнін білдіретін символдар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 типі бар және толтырылуы тиіс деректемелердің барлық даналары үшін деректеменің мәні шаблонға сәйкес келуі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 құрамында:</w:t>
            </w:r>
          </w:p>
          <w:p>
            <w:pPr>
              <w:spacing w:after="20"/>
              <w:ind w:left="20"/>
              <w:jc w:val="both"/>
            </w:pPr>
            <w:r>
              <w:rPr>
                <w:rFonts w:ascii="Times New Roman"/>
                <w:b w:val="false"/>
                <w:i w:val="false"/>
                <w:color w:val="000000"/>
                <w:sz w:val="20"/>
              </w:rPr>
              <w:t>
"Ұйымның қысқаша атауы" (csdo:‌Organization‌Brief‌Name),</w:t>
            </w:r>
          </w:p>
          <w:p>
            <w:pPr>
              <w:spacing w:after="20"/>
              <w:ind w:left="20"/>
              <w:jc w:val="both"/>
            </w:pPr>
            <w:r>
              <w:rPr>
                <w:rFonts w:ascii="Times New Roman"/>
                <w:b w:val="false"/>
                <w:i w:val="false"/>
                <w:color w:val="000000"/>
                <w:sz w:val="20"/>
              </w:rPr>
              <w:t>
"Ұйымдық-құқықтық нысанның атауы" (csdo:‌Business‌Entity‌Type‌Name),</w:t>
            </w:r>
          </w:p>
          <w:p>
            <w:pPr>
              <w:spacing w:after="20"/>
              <w:ind w:left="20"/>
              <w:jc w:val="both"/>
            </w:pPr>
            <w:r>
              <w:rPr>
                <w:rFonts w:ascii="Times New Roman"/>
                <w:b w:val="false"/>
                <w:i w:val="false"/>
                <w:color w:val="000000"/>
                <w:sz w:val="20"/>
              </w:rPr>
              <w:t>
"Ұйымның сәйкестендіргіші" (csdo:‌Organization‌Id),</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деректемесі құрамында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"Салық төлеуші" (ccdo:TaxpayerDetails) деректемесі құрамында "Есепке қою себебінің коды" (csdo:‌Tax‌Registration‌Reason‌Code) деректемесі толтырылуы мүмкін, әйтпесе "Салық төлеуші" (ccdo:TaxpayerDetails) деректемесі құрамында "Есепке қою себебінің коды" (csdo:‌Tax‌Registration‌Reason‌Code)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толтырылған болса, онда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"Байланыс түрінің коды" (csdo:‌Communication‌Channel‌Code) деректемесі мына мәндердің бірін қамтуы тиіс:</w:t>
            </w:r>
          </w:p>
          <w:p>
            <w:pPr>
              <w:spacing w:after="20"/>
              <w:ind w:left="20"/>
              <w:jc w:val="both"/>
            </w:pPr>
            <w:r>
              <w:rPr>
                <w:rFonts w:ascii="Times New Roman"/>
                <w:b w:val="false"/>
                <w:i w:val="false"/>
                <w:color w:val="000000"/>
                <w:sz w:val="20"/>
              </w:rPr>
              <w:t>
AO – Дүниежүзілік желі ресурсының бірыңғай нұсқағышы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Еуразиялық экономикалық комиссия Алқасының 2022 жылғы 6 желтоқсандағы № 192 шешімімен бекітілген Байланыс құралдары (арналары) түрлерінің тізбесіне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 м)" (casdo:‌Total‌Area‌Measure) деректемесі толтырылуы тиіс, "Жалпы ауданы (ш. м)" (casdo:‌Total‌Area‌Measure) деректемесінің "өлшем бірлігі" (measurementUnitCode атрибуты) атрибуты Еуразиялық экономикалық одақтың өлшем бірліктері мен есепшоттарының сыныптауышына сәйкес "055"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"Көлемі" (casdo:‌Cubage‌Measure) деректемесі толтырылған болса, онда "Көлемі" (casdo:‌Cubage‌Measure) деректемесінің "өлшем бірлігі" (measurementUnitCode атрибуты) атрибуты Еуразиялық экономикалық одақтың өлшем бірліктері мен есепшоттарының сыныптауышына сәйкес "113"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тиіс және оның мәні соңғы өзекті жазбаның "Соңғы күні мен уақыты" (csdo:EndDateTime) деректемесінде көрсетілген күннің мәнінен артық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2025 жылғы 18 ақпандағы </w:t>
            </w:r>
            <w:r>
              <w:br/>
            </w:r>
            <w:r>
              <w:rPr>
                <w:rFonts w:ascii="Times New Roman"/>
                <w:b w:val="false"/>
                <w:i w:val="false"/>
                <w:color w:val="000000"/>
                <w:sz w:val="20"/>
              </w:rPr>
              <w:t xml:space="preserve">№ 15 шешімімен </w:t>
            </w:r>
            <w:r>
              <w:br/>
            </w:r>
            <w:r>
              <w:rPr>
                <w:rFonts w:ascii="Times New Roman"/>
                <w:b w:val="false"/>
                <w:i w:val="false"/>
                <w:color w:val="000000"/>
                <w:sz w:val="20"/>
              </w:rPr>
              <w:t>БЕКІТІЛГЕН</w:t>
            </w:r>
          </w:p>
        </w:tc>
      </w:tr>
    </w:tbl>
    <w:bookmarkStart w:name="z310" w:id="306"/>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306"/>
    <w:bookmarkStart w:name="z311" w:id="307"/>
    <w:p>
      <w:pPr>
        <w:spacing w:after="0"/>
        <w:ind w:left="0"/>
        <w:jc w:val="left"/>
      </w:pPr>
      <w:r>
        <w:rPr>
          <w:rFonts w:ascii="Times New Roman"/>
          <w:b/>
          <w:i w:val="false"/>
          <w:color w:val="000000"/>
        </w:rPr>
        <w:t xml:space="preserve"> I. Жалпы ережелер</w:t>
      </w:r>
    </w:p>
    <w:bookmarkEnd w:id="307"/>
    <w:bookmarkStart w:name="z312" w:id="30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30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313" w:id="309"/>
    <w:p>
      <w:pPr>
        <w:spacing w:after="0"/>
        <w:ind w:left="0"/>
        <w:jc w:val="left"/>
      </w:pPr>
      <w:r>
        <w:rPr>
          <w:rFonts w:ascii="Times New Roman"/>
          <w:b/>
          <w:i w:val="false"/>
          <w:color w:val="000000"/>
        </w:rPr>
        <w:t xml:space="preserve"> II. Қолданылу саласы</w:t>
      </w:r>
    </w:p>
    <w:bookmarkEnd w:id="309"/>
    <w:bookmarkStart w:name="z314" w:id="310"/>
    <w:p>
      <w:pPr>
        <w:spacing w:after="0"/>
        <w:ind w:left="0"/>
        <w:jc w:val="both"/>
      </w:pPr>
      <w:r>
        <w:rPr>
          <w:rFonts w:ascii="Times New Roman"/>
          <w:b w:val="false"/>
          <w:i w:val="false"/>
          <w:color w:val="000000"/>
          <w:sz w:val="28"/>
        </w:rPr>
        <w:t>
      2. Осы Сипаттама "Кеден қоймалары иелерінің жалпы тізілімін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10"/>
    <w:bookmarkStart w:name="z315" w:id="311"/>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интеграцяланған жүйе) құралдарымен іске асыру кезінде ақпараттық жүйелердің компоненттерін жобалау, әзірлеу және пысықтау кезінде қолданылады.</w:t>
      </w:r>
    </w:p>
    <w:bookmarkEnd w:id="311"/>
    <w:bookmarkStart w:name="z316" w:id="312"/>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көрсетумен кесте нысанында беріледі.</w:t>
      </w:r>
    </w:p>
    <w:bookmarkEnd w:id="312"/>
    <w:bookmarkStart w:name="z317" w:id="313"/>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313"/>
    <w:bookmarkStart w:name="z318" w:id="314"/>
    <w:p>
      <w:pPr>
        <w:spacing w:after="0"/>
        <w:ind w:left="0"/>
        <w:jc w:val="both"/>
      </w:pPr>
      <w:r>
        <w:rPr>
          <w:rFonts w:ascii="Times New Roman"/>
          <w:b w:val="false"/>
          <w:i w:val="false"/>
          <w:color w:val="000000"/>
          <w:sz w:val="28"/>
        </w:rPr>
        <w:t>
      6. Кестеде мынадай өрістер (графалар) қалыптастырылады:</w:t>
      </w:r>
    </w:p>
    <w:bookmarkEnd w:id="31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319" w:id="315"/>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1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қайталауға болады;</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320" w:id="316"/>
    <w:p>
      <w:pPr>
        <w:spacing w:after="0"/>
        <w:ind w:left="0"/>
        <w:jc w:val="left"/>
      </w:pPr>
      <w:r>
        <w:rPr>
          <w:rFonts w:ascii="Times New Roman"/>
          <w:b/>
          <w:i w:val="false"/>
          <w:color w:val="000000"/>
        </w:rPr>
        <w:t xml:space="preserve"> III. Негізгі ұғымдар</w:t>
      </w:r>
    </w:p>
    <w:bookmarkEnd w:id="316"/>
    <w:bookmarkStart w:name="z321" w:id="317"/>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317"/>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"базистік деректер моделі", "деректер моделі", "пәндік сала деректерінің моделі", "пәндік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регламенті деп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22" w:id="318"/>
    <w:p>
      <w:pPr>
        <w:spacing w:after="0"/>
        <w:ind w:left="0"/>
        <w:jc w:val="left"/>
      </w:pPr>
      <w:r>
        <w:rPr>
          <w:rFonts w:ascii="Times New Roman"/>
          <w:b/>
          <w:i w:val="false"/>
          <w:color w:val="000000"/>
        </w:rPr>
        <w:t xml:space="preserve"> IV. Электрондық құжаттар мен мәліметтердің құрылымдары</w:t>
      </w:r>
    </w:p>
    <w:bookmarkEnd w:id="318"/>
    <w:bookmarkStart w:name="z323" w:id="319"/>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19"/>
    <w:bookmarkStart w:name="z324" w:id="320"/>
    <w:p>
      <w:pPr>
        <w:spacing w:after="0"/>
        <w:ind w:left="0"/>
        <w:jc w:val="both"/>
      </w:pPr>
      <w:r>
        <w:rPr>
          <w:rFonts w:ascii="Times New Roman"/>
          <w:b w:val="false"/>
          <w:i w:val="false"/>
          <w:color w:val="000000"/>
          <w:sz w:val="28"/>
        </w:rPr>
        <w:t>
      1-кесте</w:t>
      </w:r>
    </w:p>
    <w:bookmarkEnd w:id="320"/>
    <w:bookmarkStart w:name="z325" w:id="321"/>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urn:EEC:R:CA:CC:09:RegisterCustomsWarehouse:v1.2.0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 кеңістіктеріндегі "Y.Y.Y" символдары интеграцияланған жүйедегі ақпараттық өзара іс-қимылды іске асыру кезінде пайдаланылатын электрондық құжаттар мен мәліметтер құрылымдары тізіліміне (бұдан әрі – электрондық құжаттар мен мәліметтер құрылымдарының тізілімі)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326" w:id="322"/>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322"/>
    <w:bookmarkStart w:name="z327" w:id="323"/>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323"/>
    <w:bookmarkStart w:name="z328" w:id="324"/>
    <w:p>
      <w:pPr>
        <w:spacing w:after="0"/>
        <w:ind w:left="0"/>
        <w:jc w:val="both"/>
      </w:pPr>
      <w:r>
        <w:rPr>
          <w:rFonts w:ascii="Times New Roman"/>
          <w:b w:val="false"/>
          <w:i w:val="false"/>
          <w:color w:val="000000"/>
          <w:sz w:val="28"/>
        </w:rPr>
        <w:t>
      2-кесте</w:t>
      </w:r>
    </w:p>
    <w:bookmarkEnd w:id="324"/>
    <w:bookmarkStart w:name="z329" w:id="325"/>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30" w:id="326"/>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электрондық құжаттар мен мәліметтер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26"/>
    <w:bookmarkStart w:name="z331" w:id="327"/>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327"/>
    <w:bookmarkStart w:name="z332" w:id="328"/>
    <w:p>
      <w:pPr>
        <w:spacing w:after="0"/>
        <w:ind w:left="0"/>
        <w:jc w:val="both"/>
      </w:pPr>
      <w:r>
        <w:rPr>
          <w:rFonts w:ascii="Times New Roman"/>
          <w:b w:val="false"/>
          <w:i w:val="false"/>
          <w:color w:val="000000"/>
          <w:sz w:val="28"/>
        </w:rPr>
        <w:t>
      3-кесте</w:t>
      </w:r>
    </w:p>
    <w:bookmarkEnd w:id="328"/>
    <w:bookmarkStart w:name="z333" w:id="329"/>
    <w:p>
      <w:pPr>
        <w:spacing w:after="0"/>
        <w:ind w:left="0"/>
        <w:jc w:val="left"/>
      </w:pPr>
      <w:r>
        <w:rPr>
          <w:rFonts w:ascii="Times New Roman"/>
          <w:b/>
          <w:i w:val="false"/>
          <w:color w:val="000000"/>
        </w:rPr>
        <w:t xml:space="preserve"> Импортталатын атаулар кеңістігі</w:t>
      </w:r>
    </w:p>
    <w:bookmarkEnd w:id="3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34" w:id="330"/>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330"/>
    <w:bookmarkStart w:name="z335" w:id="331"/>
    <w:p>
      <w:pPr>
        <w:spacing w:after="0"/>
        <w:ind w:left="0"/>
        <w:jc w:val="both"/>
      </w:pPr>
      <w:r>
        <w:rPr>
          <w:rFonts w:ascii="Times New Roman"/>
          <w:b w:val="false"/>
          <w:i w:val="false"/>
          <w:color w:val="000000"/>
          <w:sz w:val="28"/>
        </w:rPr>
        <w:t>
      4-кесте</w:t>
      </w:r>
    </w:p>
    <w:bookmarkEnd w:id="331"/>
    <w:bookmarkStart w:name="z336" w:id="332"/>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7" w:id="333"/>
    <w:p>
      <w:pPr>
        <w:spacing w:after="0"/>
        <w:ind w:left="0"/>
        <w:jc w:val="both"/>
      </w:pPr>
      <w:r>
        <w:rPr>
          <w:rFonts w:ascii="Times New Roman"/>
          <w:b w:val="false"/>
          <w:i w:val="false"/>
          <w:color w:val="000000"/>
          <w:sz w:val="28"/>
        </w:rPr>
        <w:t>
      13. "Жалпы ресурсты өзектендірудің жай-күйі" (R.007) электрондық құжаты (мәліметтері) құрылымының сипаттамасы 5-кестеде келтірілген.</w:t>
      </w:r>
    </w:p>
    <w:bookmarkEnd w:id="333"/>
    <w:bookmarkStart w:name="z338" w:id="334"/>
    <w:p>
      <w:pPr>
        <w:spacing w:after="0"/>
        <w:ind w:left="0"/>
        <w:jc w:val="both"/>
      </w:pPr>
      <w:r>
        <w:rPr>
          <w:rFonts w:ascii="Times New Roman"/>
          <w:b w:val="false"/>
          <w:i w:val="false"/>
          <w:color w:val="000000"/>
          <w:sz w:val="28"/>
        </w:rPr>
        <w:t>
      5-кесте</w:t>
      </w:r>
    </w:p>
    <w:bookmarkEnd w:id="334"/>
    <w:bookmarkStart w:name="z339" w:id="335"/>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сипаттамасы</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40" w:id="336"/>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336"/>
    <w:bookmarkStart w:name="z341" w:id="337"/>
    <w:p>
      <w:pPr>
        <w:spacing w:after="0"/>
        <w:ind w:left="0"/>
        <w:jc w:val="both"/>
      </w:pPr>
      <w:r>
        <w:rPr>
          <w:rFonts w:ascii="Times New Roman"/>
          <w:b w:val="false"/>
          <w:i w:val="false"/>
          <w:color w:val="000000"/>
          <w:sz w:val="28"/>
        </w:rPr>
        <w:t>
      6-кесте</w:t>
      </w:r>
    </w:p>
    <w:bookmarkEnd w:id="337"/>
    <w:bookmarkStart w:name="z342" w:id="338"/>
    <w:p>
      <w:pPr>
        <w:spacing w:after="0"/>
        <w:ind w:left="0"/>
        <w:jc w:val="left"/>
      </w:pPr>
      <w:r>
        <w:rPr>
          <w:rFonts w:ascii="Times New Roman"/>
          <w:b/>
          <w:i w:val="false"/>
          <w:color w:val="000000"/>
        </w:rPr>
        <w:t xml:space="preserve"> Импортталатын атаулар кеңістігі</w:t>
      </w:r>
    </w:p>
    <w:bookmarkEnd w:id="3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43" w:id="339"/>
    <w:p>
      <w:pPr>
        <w:spacing w:after="0"/>
        <w:ind w:left="0"/>
        <w:jc w:val="both"/>
      </w:pPr>
      <w:r>
        <w:rPr>
          <w:rFonts w:ascii="Times New Roman"/>
          <w:b w:val="false"/>
          <w:i w:val="false"/>
          <w:color w:val="000000"/>
          <w:sz w:val="28"/>
        </w:rPr>
        <w:t>
      15. "Жалпы ресурсты өзектендірудің жай-күйі" (R.007) электрондық құжаты (мәліметтері) құрылымының деректемелік құрамы 7-кестеде келтірілген.</w:t>
      </w:r>
    </w:p>
    <w:bookmarkEnd w:id="339"/>
    <w:bookmarkStart w:name="z344" w:id="340"/>
    <w:p>
      <w:pPr>
        <w:spacing w:after="0"/>
        <w:ind w:left="0"/>
        <w:jc w:val="both"/>
      </w:pPr>
      <w:r>
        <w:rPr>
          <w:rFonts w:ascii="Times New Roman"/>
          <w:b w:val="false"/>
          <w:i w:val="false"/>
          <w:color w:val="000000"/>
          <w:sz w:val="28"/>
        </w:rPr>
        <w:t>
      7-кесте</w:t>
      </w:r>
    </w:p>
    <w:bookmarkEnd w:id="340"/>
    <w:bookmarkStart w:name="z345" w:id="341"/>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деректемелік құрамы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деректер қорына) мәлімет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Жолдар (#xA) және табуляция (#x9) бөлігінің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6" w:id="342"/>
    <w:p>
      <w:pPr>
        <w:spacing w:after="0"/>
        <w:ind w:left="0"/>
        <w:jc w:val="left"/>
      </w:pPr>
      <w:r>
        <w:rPr>
          <w:rFonts w:ascii="Times New Roman"/>
          <w:b/>
          <w:i w:val="false"/>
          <w:color w:val="000000"/>
        </w:rPr>
        <w:t xml:space="preserve"> 2. Пәндік саладағы электрондық құжаттар мен мәліметтердің құрылымдары </w:t>
      </w:r>
    </w:p>
    <w:bookmarkEnd w:id="342"/>
    <w:bookmarkStart w:name="z347" w:id="343"/>
    <w:p>
      <w:pPr>
        <w:spacing w:after="0"/>
        <w:ind w:left="0"/>
        <w:jc w:val="both"/>
      </w:pPr>
      <w:r>
        <w:rPr>
          <w:rFonts w:ascii="Times New Roman"/>
          <w:b w:val="false"/>
          <w:i w:val="false"/>
          <w:color w:val="000000"/>
          <w:sz w:val="28"/>
        </w:rPr>
        <w:t>
      16. "Кеден қоймалары иелерінің жалпы тізілімі" (R.CA.CC.09.001) электрондық құжаты (мәліметтері) құрылымының сипаттамасы 8-кестеде келтірілген.</w:t>
      </w:r>
    </w:p>
    <w:bookmarkEnd w:id="343"/>
    <w:bookmarkStart w:name="z348" w:id="344"/>
    <w:p>
      <w:pPr>
        <w:spacing w:after="0"/>
        <w:ind w:left="0"/>
        <w:jc w:val="both"/>
      </w:pPr>
      <w:r>
        <w:rPr>
          <w:rFonts w:ascii="Times New Roman"/>
          <w:b w:val="false"/>
          <w:i w:val="false"/>
          <w:color w:val="000000"/>
          <w:sz w:val="28"/>
        </w:rPr>
        <w:t>
      8-кесте</w:t>
      </w:r>
    </w:p>
    <w:bookmarkEnd w:id="344"/>
    <w:bookmarkStart w:name="z349" w:id="345"/>
    <w:p>
      <w:pPr>
        <w:spacing w:after="0"/>
        <w:ind w:left="0"/>
        <w:jc w:val="left"/>
      </w:pPr>
      <w:r>
        <w:rPr>
          <w:rFonts w:ascii="Times New Roman"/>
          <w:b/>
          <w:i w:val="false"/>
          <w:color w:val="000000"/>
        </w:rPr>
        <w:t xml:space="preserve"> "Кеден қоймалары иелерінің жалпы тізілімі" (R.CA.CC.09.001) электрондық құжаты (мәліметтері) құрылымының сипаттамасы</w:t>
      </w:r>
    </w:p>
    <w:bookmarkEnd w:id="3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urn:EEC:R:CA:CC:09:RegisterCustomsWarehouse:v1.2.0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EEC_R_CA_CC_09_RegisterCustomsWarehouse_v1.2.0.xsd</w:t>
            </w:r>
          </w:p>
        </w:tc>
      </w:tr>
    </w:tbl>
    <w:bookmarkStart w:name="z350" w:id="346"/>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346"/>
    <w:bookmarkStart w:name="z351" w:id="347"/>
    <w:p>
      <w:pPr>
        <w:spacing w:after="0"/>
        <w:ind w:left="0"/>
        <w:jc w:val="both"/>
      </w:pPr>
      <w:r>
        <w:rPr>
          <w:rFonts w:ascii="Times New Roman"/>
          <w:b w:val="false"/>
          <w:i w:val="false"/>
          <w:color w:val="000000"/>
          <w:sz w:val="28"/>
        </w:rPr>
        <w:t>
      9-кесте</w:t>
      </w:r>
    </w:p>
    <w:bookmarkEnd w:id="347"/>
    <w:bookmarkStart w:name="z352" w:id="348"/>
    <w:p>
      <w:pPr>
        <w:spacing w:after="0"/>
        <w:ind w:left="0"/>
        <w:jc w:val="left"/>
      </w:pPr>
      <w:r>
        <w:rPr>
          <w:rFonts w:ascii="Times New Roman"/>
          <w:b/>
          <w:i w:val="false"/>
          <w:color w:val="000000"/>
        </w:rPr>
        <w:t xml:space="preserve"> Импортталатын атаулар кеңістігі</w:t>
      </w:r>
    </w:p>
    <w:bookmarkEnd w:id="3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353" w:id="349"/>
    <w:p>
      <w:pPr>
        <w:spacing w:after="0"/>
        <w:ind w:left="0"/>
        <w:jc w:val="both"/>
      </w:pPr>
      <w:r>
        <w:rPr>
          <w:rFonts w:ascii="Times New Roman"/>
          <w:b w:val="false"/>
          <w:i w:val="false"/>
          <w:color w:val="000000"/>
          <w:sz w:val="28"/>
        </w:rPr>
        <w:t>
      18. "Кеден қоймалары иелерінің жалпы тізілімі" (R.CA.CC.09.001) электрондық құжаты (мәліметтері) құрылымының деректемелік құрамы 10-кестеде келтірілген.</w:t>
      </w:r>
    </w:p>
    <w:bookmarkEnd w:id="349"/>
    <w:bookmarkStart w:name="z354" w:id="350"/>
    <w:p>
      <w:pPr>
        <w:spacing w:after="0"/>
        <w:ind w:left="0"/>
        <w:jc w:val="both"/>
      </w:pPr>
      <w:r>
        <w:rPr>
          <w:rFonts w:ascii="Times New Roman"/>
          <w:b w:val="false"/>
          <w:i w:val="false"/>
          <w:color w:val="000000"/>
          <w:sz w:val="28"/>
        </w:rPr>
        <w:t>
      10-кесте</w:t>
      </w:r>
    </w:p>
    <w:bookmarkEnd w:id="350"/>
    <w:bookmarkStart w:name="z355" w:id="351"/>
    <w:p>
      <w:pPr>
        <w:spacing w:after="0"/>
        <w:ind w:left="0"/>
        <w:jc w:val="left"/>
      </w:pPr>
      <w:r>
        <w:rPr>
          <w:rFonts w:ascii="Times New Roman"/>
          <w:b/>
          <w:i w:val="false"/>
          <w:color w:val="000000"/>
        </w:rPr>
        <w:t xml:space="preserve"> "Кеден қоймалары иелерінің жалпы тізілімі" (R.CA.CC.09.001) электрондық құжаты (мәліметтері) құрылымының деректемелік құрамы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қоймалары иелері тізілімінің есептік бірлігі</w:t>
            </w:r>
          </w:p>
          <w:p>
            <w:pPr>
              <w:spacing w:after="20"/>
              <w:ind w:left="20"/>
              <w:jc w:val="both"/>
            </w:pPr>
            <w:r>
              <w:rPr>
                <w:rFonts w:ascii="Times New Roman"/>
                <w:b w:val="false"/>
                <w:i w:val="false"/>
                <w:color w:val="000000"/>
                <w:sz w:val="20"/>
              </w:rPr>
              <w:t>
(cacdo:‌Register‌Customs‌Warehouse‌Details)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 тізілімінің есептік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cacdo:‌Register‌Customs‌Warehouse‌Details‌Type (M.CA.CDT.00033)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2.1. Ақпаратты ұсынған елдің коды</w:t>
            </w:r>
          </w:p>
          <w:p>
            <w:pPr>
              <w:spacing w:after="20"/>
              <w:ind w:left="20"/>
              <w:jc w:val="both"/>
            </w:pPr>
            <w:r>
              <w:rPr>
                <w:rFonts w:ascii="Times New Roman"/>
                <w:b w:val="false"/>
                <w:i w:val="false"/>
                <w:color w:val="000000"/>
                <w:sz w:val="20"/>
              </w:rPr>
              <w:t>
(casdo:‌Register‌Country‌Code)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2.2. Тұлғаны тізілімге енгізу туралы мәліметтер</w:t>
            </w:r>
          </w:p>
          <w:p>
            <w:pPr>
              <w:spacing w:after="20"/>
              <w:ind w:left="20"/>
              <w:jc w:val="both"/>
            </w:pPr>
            <w:r>
              <w:rPr>
                <w:rFonts w:ascii="Times New Roman"/>
                <w:b w:val="false"/>
                <w:i w:val="false"/>
                <w:color w:val="000000"/>
                <w:sz w:val="20"/>
              </w:rPr>
              <w:t>
(cacdo:‌Register‌Document‌Details)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2.2.1. Тізілімге енгізу кезіндегі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тізілімге енгізу кезінде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2.2.3. Заңды тұлғаны тізілімге енгізу туралы тіркеу құжаты типінің коды</w:t>
            </w:r>
          </w:p>
          <w:p>
            <w:pPr>
              <w:spacing w:after="20"/>
              <w:ind w:left="20"/>
              <w:jc w:val="both"/>
            </w:pPr>
            <w:r>
              <w:rPr>
                <w:rFonts w:ascii="Times New Roman"/>
                <w:b w:val="false"/>
                <w:i w:val="false"/>
                <w:color w:val="000000"/>
                <w:sz w:val="20"/>
              </w:rPr>
              <w:t>
(casdo:‌Register‌Document‌Code)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енгізуді растайтын құжат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\d{1}|\d{2}|\d{3}|[А-ЯҢ]{1}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2.4. Тізілімге енгізілген тұлғаның деректемелері</w:t>
            </w:r>
          </w:p>
          <w:p>
            <w:pPr>
              <w:spacing w:after="20"/>
              <w:ind w:left="20"/>
              <w:jc w:val="both"/>
            </w:pPr>
            <w:r>
              <w:rPr>
                <w:rFonts w:ascii="Times New Roman"/>
                <w:b w:val="false"/>
                <w:i w:val="false"/>
                <w:color w:val="000000"/>
                <w:sz w:val="20"/>
              </w:rPr>
              <w:t>
(cacdo:‌Register‌Organization‌Details)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жүзеге асыратын тұлғалар тізіліміне енгізілген тұлғаның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2.4.1. Ұйымның деректемелері</w:t>
            </w:r>
          </w:p>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*.5. Ұйымның сәйкестендіргіші</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 тізіліміндегі 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статистикалық есепке алу мақсаттарына арналған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 тіркелген елде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мәтіндік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немесе жеке тұлғаға салық қызметі берген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заңды немесе жеке тұлғаны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с указанием способа и идентификатора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2.4.5. Пошталық мекенжайы</w:t>
            </w:r>
          </w:p>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2.4.6. Ұйым филиалының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 белгісінің кодтық белгілемесі:</w:t>
            </w:r>
          </w:p>
          <w:p>
            <w:pPr>
              <w:spacing w:after="20"/>
              <w:ind w:left="20"/>
              <w:jc w:val="both"/>
            </w:pPr>
            <w:r>
              <w:rPr>
                <w:rFonts w:ascii="Times New Roman"/>
                <w:b w:val="false"/>
                <w:i w:val="false"/>
                <w:color w:val="000000"/>
                <w:sz w:val="20"/>
              </w:rPr>
              <w:t>
0 – басты ұйым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2.5. Кеден қоймасы</w:t>
            </w:r>
          </w:p>
          <w:p>
            <w:pPr>
              <w:spacing w:after="20"/>
              <w:ind w:left="20"/>
              <w:jc w:val="both"/>
            </w:pPr>
            <w:r>
              <w:rPr>
                <w:rFonts w:ascii="Times New Roman"/>
                <w:b w:val="false"/>
                <w:i w:val="false"/>
                <w:color w:val="000000"/>
                <w:sz w:val="20"/>
              </w:rPr>
              <w:t>
(cacdo:‌Customs‌Warehouse‌Details)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cacdo:‌Warehouse‌Details‌Type (M.CA.CDT.00071)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2.5.2. Қойма мақсатының коды</w:t>
            </w:r>
          </w:p>
          <w:p>
            <w:pPr>
              <w:spacing w:after="20"/>
              <w:ind w:left="20"/>
              <w:jc w:val="both"/>
            </w:pPr>
            <w:r>
              <w:rPr>
                <w:rFonts w:ascii="Times New Roman"/>
                <w:b w:val="false"/>
                <w:i w:val="false"/>
                <w:color w:val="000000"/>
                <w:sz w:val="20"/>
              </w:rPr>
              <w:t>
(casdo:‌Warehouse‌Kind‌Code)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мақсатының кодтық белгілемесі:</w:t>
            </w:r>
          </w:p>
          <w:p>
            <w:pPr>
              <w:spacing w:after="20"/>
              <w:ind w:left="20"/>
              <w:jc w:val="both"/>
            </w:pPr>
            <w:r>
              <w:rPr>
                <w:rFonts w:ascii="Times New Roman"/>
                <w:b w:val="false"/>
                <w:i w:val="false"/>
                <w:color w:val="000000"/>
                <w:sz w:val="20"/>
              </w:rPr>
              <w:t>
1 – уақытша сақтау қоймасы;</w:t>
            </w:r>
          </w:p>
          <w:p>
            <w:pPr>
              <w:spacing w:after="20"/>
              <w:ind w:left="20"/>
              <w:jc w:val="both"/>
            </w:pPr>
            <w:r>
              <w:rPr>
                <w:rFonts w:ascii="Times New Roman"/>
                <w:b w:val="false"/>
                <w:i w:val="false"/>
                <w:color w:val="000000"/>
                <w:sz w:val="20"/>
              </w:rPr>
              <w:t>
2 – кеден қоймасы;</w:t>
            </w:r>
          </w:p>
          <w:p>
            <w:pPr>
              <w:spacing w:after="20"/>
              <w:ind w:left="20"/>
              <w:jc w:val="both"/>
            </w:pPr>
            <w:r>
              <w:rPr>
                <w:rFonts w:ascii="Times New Roman"/>
                <w:b w:val="false"/>
                <w:i w:val="false"/>
                <w:color w:val="000000"/>
                <w:sz w:val="20"/>
              </w:rPr>
              <w:t>
3 – бос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2.5.3. Қойманың типін айқындайтын белгісі</w:t>
            </w:r>
          </w:p>
          <w:p>
            <w:pPr>
              <w:spacing w:after="20"/>
              <w:ind w:left="20"/>
              <w:jc w:val="both"/>
            </w:pPr>
            <w:r>
              <w:rPr>
                <w:rFonts w:ascii="Times New Roman"/>
                <w:b w:val="false"/>
                <w:i w:val="false"/>
                <w:color w:val="000000"/>
                <w:sz w:val="20"/>
              </w:rPr>
              <w:t>
(casdo:‌Type‌Warehouse‌Indicator)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типін айқындайтын белгісі:</w:t>
            </w:r>
          </w:p>
          <w:p>
            <w:pPr>
              <w:spacing w:after="20"/>
              <w:ind w:left="20"/>
              <w:jc w:val="both"/>
            </w:pPr>
            <w:r>
              <w:rPr>
                <w:rFonts w:ascii="Times New Roman"/>
                <w:b w:val="false"/>
                <w:i w:val="false"/>
                <w:color w:val="000000"/>
                <w:sz w:val="20"/>
              </w:rPr>
              <w:t>
1 – жабық;</w:t>
            </w:r>
          </w:p>
          <w:p>
            <w:pPr>
              <w:spacing w:after="20"/>
              <w:ind w:left="20"/>
              <w:jc w:val="both"/>
            </w:pPr>
            <w:r>
              <w:rPr>
                <w:rFonts w:ascii="Times New Roman"/>
                <w:b w:val="false"/>
                <w:i w:val="false"/>
                <w:color w:val="000000"/>
                <w:sz w:val="20"/>
              </w:rPr>
              <w:t>
0 –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2.5.4. Жалпы ауданы (ш. м)</w:t>
            </w:r>
          </w:p>
          <w:p>
            <w:pPr>
              <w:spacing w:after="20"/>
              <w:ind w:left="20"/>
              <w:jc w:val="both"/>
            </w:pPr>
            <w:r>
              <w:rPr>
                <w:rFonts w:ascii="Times New Roman"/>
                <w:b w:val="false"/>
                <w:i w:val="false"/>
                <w:color w:val="000000"/>
                <w:sz w:val="20"/>
              </w:rPr>
              <w:t>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 (M.CA.SDT.00530)</w:t>
            </w:r>
          </w:p>
          <w:p>
            <w:pPr>
              <w:spacing w:after="20"/>
              <w:ind w:left="20"/>
              <w:jc w:val="both"/>
            </w:pPr>
            <w:r>
              <w:rPr>
                <w:rFonts w:ascii="Times New Roman"/>
                <w:b w:val="false"/>
                <w:i w:val="false"/>
                <w:color w:val="000000"/>
                <w:sz w:val="20"/>
              </w:rPr>
              <w:t>
Ондық санақ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2.5.5. Көлемі</w:t>
            </w:r>
          </w:p>
          <w:p>
            <w:pPr>
              <w:spacing w:after="20"/>
              <w:ind w:left="20"/>
              <w:jc w:val="both"/>
            </w:pPr>
            <w:r>
              <w:rPr>
                <w:rFonts w:ascii="Times New Roman"/>
                <w:b w:val="false"/>
                <w:i w:val="false"/>
                <w:color w:val="000000"/>
                <w:sz w:val="20"/>
              </w:rPr>
              <w:t>
(casdo:‌Cubage‌Measure)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(м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csdo:‌Fraction‌Number10‌Measure‌Type (M.SDT.00183)</w:t>
            </w:r>
          </w:p>
          <w:p>
            <w:pPr>
              <w:spacing w:after="20"/>
              <w:ind w:left="20"/>
              <w:jc w:val="both"/>
            </w:pPr>
            <w:r>
              <w:rPr>
                <w:rFonts w:ascii="Times New Roman"/>
                <w:b w:val="false"/>
                <w:i w:val="false"/>
                <w:color w:val="000000"/>
                <w:sz w:val="20"/>
              </w:rPr>
              <w:t>
Ондық санақ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2.5.6. Көлік түрінің коды</w:t>
            </w:r>
          </w:p>
          <w:p>
            <w:pPr>
              <w:spacing w:after="20"/>
              <w:ind w:left="20"/>
              <w:jc w:val="both"/>
            </w:pPr>
            <w:r>
              <w:rPr>
                <w:rFonts w:ascii="Times New Roman"/>
                <w:b w:val="false"/>
                <w:i w:val="false"/>
                <w:color w:val="000000"/>
                <w:sz w:val="20"/>
              </w:rPr>
              <w:t>
(csdo:‌Transport‌Mode‌Code)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және тауарларды тасымалдаудың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csdo:‌Transport‌Mode‌Code‌Type (M.SDT.00102)</w:t>
            </w:r>
          </w:p>
          <w:p>
            <w:pPr>
              <w:spacing w:after="20"/>
              <w:ind w:left="20"/>
              <w:jc w:val="both"/>
            </w:pPr>
            <w:r>
              <w:rPr>
                <w:rFonts w:ascii="Times New Roman"/>
                <w:b w:val="false"/>
                <w:i w:val="false"/>
                <w:color w:val="000000"/>
                <w:sz w:val="20"/>
              </w:rPr>
              <w:t>
Көлік түрлері және тауарларды тасымалдау сыныптауышынан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2.5.7. Қойма аумағында жүзеге асырылатын қызмет түрінің сипаттамасы</w:t>
            </w:r>
          </w:p>
          <w:p>
            <w:pPr>
              <w:spacing w:after="20"/>
              <w:ind w:left="20"/>
              <w:jc w:val="both"/>
            </w:pPr>
            <w:r>
              <w:rPr>
                <w:rFonts w:ascii="Times New Roman"/>
                <w:b w:val="false"/>
                <w:i w:val="false"/>
                <w:color w:val="000000"/>
                <w:sz w:val="20"/>
              </w:rPr>
              <w:t>
(casdo:‌Warehouse‌Activity‌Description‌Text)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жүзеге асырылатын қызмет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2.5.8. Өзге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2.6. Қызметті жүзеге асыруды уақытша тоқтату (тоқтата тұру) туралы мәліметтер</w:t>
            </w:r>
          </w:p>
          <w:p>
            <w:pPr>
              <w:spacing w:after="20"/>
              <w:ind w:left="20"/>
              <w:jc w:val="both"/>
            </w:pPr>
            <w:r>
              <w:rPr>
                <w:rFonts w:ascii="Times New Roman"/>
                <w:b w:val="false"/>
                <w:i w:val="false"/>
                <w:color w:val="000000"/>
                <w:sz w:val="20"/>
              </w:rPr>
              <w:t>
(cacdo:‌Stay‌Activity‌Date‌Details)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қоймасының иесі ретінде заңды тұлғаның қызметті жүзеге асыруды уақытша тоқтатуы (тоқтата тұруы)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cacdo:‌Stay‌Activity‌Date‌DetailsType (M.CA.CDT.00582)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2.6.1. Уақытша тоқтату (тоқтата тұру) себепті қызметті жүзеге асыруды аяқтау күні</w:t>
            </w:r>
          </w:p>
          <w:p>
            <w:pPr>
              <w:spacing w:after="20"/>
              <w:ind w:left="20"/>
              <w:jc w:val="both"/>
            </w:pPr>
            <w:r>
              <w:rPr>
                <w:rFonts w:ascii="Times New Roman"/>
                <w:b w:val="false"/>
                <w:i w:val="false"/>
                <w:color w:val="000000"/>
                <w:sz w:val="20"/>
              </w:rPr>
              <w:t>
(casdo:‌Last‌Day‌Activity)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(тоқтата тұру) себепті қызметті жүзеге асырудың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2.6.2. Уақытша тоқтатудан (тоқтата тұрудан) кейін қызметті жүзеге асыру басталған күн </w:t>
            </w:r>
          </w:p>
          <w:p>
            <w:pPr>
              <w:spacing w:after="20"/>
              <w:ind w:left="20"/>
              <w:jc w:val="both"/>
            </w:pPr>
            <w:r>
              <w:rPr>
                <w:rFonts w:ascii="Times New Roman"/>
                <w:b w:val="false"/>
                <w:i w:val="false"/>
                <w:color w:val="000000"/>
                <w:sz w:val="20"/>
              </w:rPr>
              <w:t>
(casdo:‌First‌Day‌Activity)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тоқтатудан (тоқтата тұрудан) кейін қызметті жүзеге асырудың алғашқы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2.7. Қызметті жүзеге асыру мерзімі басталған күн</w:t>
            </w:r>
          </w:p>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2.8. Қызметті жүзеге асыру мерзімі аяқталған күн</w:t>
            </w:r>
          </w:p>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ресурс жазбасының технологиялық сипаттамасы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деректер қорының)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деректер қорының) жаңартылу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2025 жылғы 18 ақпандағы</w:t>
            </w:r>
            <w:r>
              <w:br/>
            </w:r>
            <w:r>
              <w:rPr>
                <w:rFonts w:ascii="Times New Roman"/>
                <w:b w:val="false"/>
                <w:i w:val="false"/>
                <w:color w:val="000000"/>
                <w:sz w:val="20"/>
              </w:rPr>
              <w:t xml:space="preserve">№ 15 шешімімен </w:t>
            </w:r>
            <w:r>
              <w:br/>
            </w:r>
            <w:r>
              <w:rPr>
                <w:rFonts w:ascii="Times New Roman"/>
                <w:b w:val="false"/>
                <w:i w:val="false"/>
                <w:color w:val="000000"/>
                <w:sz w:val="20"/>
              </w:rPr>
              <w:t>БЕКІТІЛГЕН</w:t>
            </w:r>
          </w:p>
        </w:tc>
      </w:tr>
    </w:tbl>
    <w:bookmarkStart w:name="z357" w:id="352"/>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процесіне қосылу ТӘРТІБІ</w:t>
      </w:r>
    </w:p>
    <w:bookmarkEnd w:id="352"/>
    <w:bookmarkStart w:name="z358" w:id="353"/>
    <w:p>
      <w:pPr>
        <w:spacing w:after="0"/>
        <w:ind w:left="0"/>
        <w:jc w:val="left"/>
      </w:pPr>
      <w:r>
        <w:rPr>
          <w:rFonts w:ascii="Times New Roman"/>
          <w:b/>
          <w:i w:val="false"/>
          <w:color w:val="000000"/>
        </w:rPr>
        <w:t xml:space="preserve"> I. Жалпы ережелер</w:t>
      </w:r>
    </w:p>
    <w:bookmarkEnd w:id="353"/>
    <w:bookmarkStart w:name="z359" w:id="35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актілерге сәйкес әзірленді:</w:t>
      </w:r>
    </w:p>
    <w:bookmarkEnd w:id="35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тізілімін қалыптастыру және жүргізу тәртіптері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360" w:id="355"/>
    <w:p>
      <w:pPr>
        <w:spacing w:after="0"/>
        <w:ind w:left="0"/>
        <w:jc w:val="left"/>
      </w:pPr>
      <w:r>
        <w:rPr>
          <w:rFonts w:ascii="Times New Roman"/>
          <w:b/>
          <w:i w:val="false"/>
          <w:color w:val="000000"/>
        </w:rPr>
        <w:t xml:space="preserve"> II. Қолданылу саласы</w:t>
      </w:r>
    </w:p>
    <w:bookmarkEnd w:id="355"/>
    <w:bookmarkStart w:name="z361" w:id="356"/>
    <w:p>
      <w:pPr>
        <w:spacing w:after="0"/>
        <w:ind w:left="0"/>
        <w:jc w:val="both"/>
      </w:pPr>
      <w:r>
        <w:rPr>
          <w:rFonts w:ascii="Times New Roman"/>
          <w:b w:val="false"/>
          <w:i w:val="false"/>
          <w:color w:val="000000"/>
          <w:sz w:val="28"/>
        </w:rPr>
        <w:t>
      2. Осы Тәртіп "Кеден қоймалары иелерінің жалпы тізілімін қалыптастыру, жүргізу және пайдалану" (P.CC.07) жалпы процесіне (бұдан әрі – жалпы процесс) жаңа қатысушы қосылған кезде, сондай-ақ жалпы процестің жаңа нұсқасына ауысу кезіндегі ақпараттық өзара іс-қимылға қойылатын талаптарды айқындайды.</w:t>
      </w:r>
    </w:p>
    <w:bookmarkEnd w:id="356"/>
    <w:bookmarkStart w:name="z362" w:id="357"/>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немесе жалпы процестің жаңа нұсқасына ауысу кезінде бір мезгілде не белгілі бір кезең аралығында орындалады.</w:t>
      </w:r>
    </w:p>
    <w:bookmarkEnd w:id="357"/>
    <w:bookmarkStart w:name="z363" w:id="358"/>
    <w:p>
      <w:pPr>
        <w:spacing w:after="0"/>
        <w:ind w:left="0"/>
        <w:jc w:val="left"/>
      </w:pPr>
      <w:r>
        <w:rPr>
          <w:rFonts w:ascii="Times New Roman"/>
          <w:b/>
          <w:i w:val="false"/>
          <w:color w:val="000000"/>
        </w:rPr>
        <w:t xml:space="preserve"> III. Негізгі ұғымдар</w:t>
      </w:r>
    </w:p>
    <w:bookmarkEnd w:id="358"/>
    <w:bookmarkStart w:name="z364" w:id="359"/>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59"/>
    <w:p>
      <w:pPr>
        <w:spacing w:after="0"/>
        <w:ind w:left="0"/>
        <w:jc w:val="both"/>
      </w:pPr>
      <w:r>
        <w:rPr>
          <w:rFonts w:ascii="Times New Roman"/>
          <w:b w:val="false"/>
          <w:i w:val="false"/>
          <w:color w:val="000000"/>
          <w:sz w:val="28"/>
        </w:rPr>
        <w:t>
      "жалпы процестің нұсқасы" – жалпы процесті іске асыру кезіндегі ақпараттық өзара іс-қимылды регламенттейтін технологиялық құжаттарда көрсетіледі, жалпы процестің құрамы және оның рәсімдерін, операцияларын және транзакцияларын орындау тәртібі, жалпы процесс хабарларының құрамы бойынша, электрондық құжаттардың (мәліметтердің) пайдаланылатын құрылымдары бойынша, сондай-ақ олардың деректемелерін толтыруға қойылатын талаптардың құрамы мен мазмұны бойынша оның мазмұнын айқындайды;</w:t>
      </w:r>
    </w:p>
    <w:p>
      <w:pPr>
        <w:spacing w:after="0"/>
        <w:ind w:left="0"/>
        <w:jc w:val="both"/>
      </w:pPr>
      <w:r>
        <w:rPr>
          <w:rFonts w:ascii="Times New Roman"/>
          <w:b w:val="false"/>
          <w:i w:val="false"/>
          <w:color w:val="000000"/>
          <w:sz w:val="28"/>
        </w:rPr>
        <w:t xml:space="preserve">
      "Еуразиялық экономикалық одақтың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2025 жылғы 18 ақпандағы № 15 шешімімен бекітілген технологиялық құжаттардың Еуразиялық экономикалық комиссия Алқасының 2014 жылғы 6 қарашадағы № 200 шешімінің 1-тармағында көрсетілген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мәндерінде қолданылады.</w:t>
      </w:r>
    </w:p>
    <w:bookmarkStart w:name="z365" w:id="360"/>
    <w:p>
      <w:pPr>
        <w:spacing w:after="0"/>
        <w:ind w:left="0"/>
        <w:jc w:val="left"/>
      </w:pPr>
      <w:r>
        <w:rPr>
          <w:rFonts w:ascii="Times New Roman"/>
          <w:b/>
          <w:i w:val="false"/>
          <w:color w:val="000000"/>
        </w:rPr>
        <w:t xml:space="preserve"> IV. Өзара іс-қимылға қатысушылар</w:t>
      </w:r>
    </w:p>
    <w:bookmarkEnd w:id="360"/>
    <w:bookmarkStart w:name="z366" w:id="361"/>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361"/>
    <w:bookmarkStart w:name="z367" w:id="362"/>
    <w:p>
      <w:pPr>
        <w:spacing w:after="0"/>
        <w:ind w:left="0"/>
        <w:jc w:val="both"/>
      </w:pPr>
      <w:r>
        <w:rPr>
          <w:rFonts w:ascii="Times New Roman"/>
          <w:b w:val="false"/>
          <w:i w:val="false"/>
          <w:color w:val="000000"/>
          <w:sz w:val="28"/>
        </w:rPr>
        <w:t>
      1-кесте</w:t>
      </w:r>
    </w:p>
    <w:bookmarkEnd w:id="362"/>
    <w:bookmarkStart w:name="z368" w:id="363"/>
    <w:p>
      <w:pPr>
        <w:spacing w:after="0"/>
        <w:ind w:left="0"/>
        <w:jc w:val="left"/>
      </w:pPr>
      <w:r>
        <w:rPr>
          <w:rFonts w:ascii="Times New Roman"/>
          <w:b/>
          <w:i w:val="false"/>
          <w:color w:val="000000"/>
        </w:rPr>
        <w:t xml:space="preserve"> Өзара іс-қимылға қатысушылардың рөлдері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синхрондайды, кеден қоймалары иелерінің жалпы тізілімін жүргізуді жүзеге асырады, кеден қоймалары иелерінің жалпы тізілімін қалыптастыру үшін мәліметтерді Еуразиялық экономикалық комиссияға ұсынады немесе жалпы процестің жаңа нұсқасына ауысады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 жалпы тізілімінің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қосылған қатысушыға Еуразиялық экономикалық комиссия қабылдаған (бекіткен) анықтамалықтар мен сыныптауыштарға қолжетімділікті ұсынады, сондай-ақ кеден қоймалары иелерінің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69" w:id="364"/>
    <w:p>
      <w:pPr>
        <w:spacing w:after="0"/>
        <w:ind w:left="0"/>
        <w:jc w:val="left"/>
      </w:pPr>
      <w:r>
        <w:rPr>
          <w:rFonts w:ascii="Times New Roman"/>
          <w:b/>
          <w:i w:val="false"/>
          <w:color w:val="000000"/>
        </w:rPr>
        <w:t xml:space="preserve"> V. Қосылу рәсімінің сипаттамасы</w:t>
      </w:r>
    </w:p>
    <w:bookmarkEnd w:id="364"/>
    <w:bookmarkStart w:name="z370" w:id="365"/>
    <w:p>
      <w:pPr>
        <w:spacing w:after="0"/>
        <w:ind w:left="0"/>
        <w:jc w:val="left"/>
      </w:pPr>
      <w:r>
        <w:rPr>
          <w:rFonts w:ascii="Times New Roman"/>
          <w:b/>
          <w:i w:val="false"/>
          <w:color w:val="000000"/>
        </w:rPr>
        <w:t xml:space="preserve"> 1. Жалпы талаптар</w:t>
      </w:r>
    </w:p>
    <w:bookmarkEnd w:id="365"/>
    <w:bookmarkStart w:name="z371" w:id="366"/>
    <w:p>
      <w:pPr>
        <w:spacing w:after="0"/>
        <w:ind w:left="0"/>
        <w:jc w:val="both"/>
      </w:pPr>
      <w:r>
        <w:rPr>
          <w:rFonts w:ascii="Times New Roman"/>
          <w:b w:val="false"/>
          <w:i w:val="false"/>
          <w:color w:val="000000"/>
          <w:sz w:val="28"/>
        </w:rPr>
        <w:t>
      6. Жалпы процеске қосылатын қатысушы жалпы процеске қосылу рәсімдерін орындағанға дейін жалпы процесті іске асыру және ақпараттық өзара іс-қимылды қамтамасыз ету үшін Еуразиялық экономикалық одақтың интеграцияланған ақпараттық жүйесінің жұмыс істеуін қамтамасыз ету кезінде қолданылатын құжаттарда айқындалған талаптар, сондай-ақ Еуразиялық экономикалық одаққа мүше мемлекеттің (бұдан әрі – мүше мемлекет) заңнамасының ұлттық сегмент шеңберіндегі ақпараттық өзара іс-қимылды регламенттейтін талаптары орындалуы тиіс.</w:t>
      </w:r>
    </w:p>
    <w:bookmarkEnd w:id="366"/>
    <w:bookmarkStart w:name="z372" w:id="367"/>
    <w:p>
      <w:pPr>
        <w:spacing w:after="0"/>
        <w:ind w:left="0"/>
        <w:jc w:val="both"/>
      </w:pPr>
      <w:r>
        <w:rPr>
          <w:rFonts w:ascii="Times New Roman"/>
          <w:b w:val="false"/>
          <w:i w:val="false"/>
          <w:color w:val="000000"/>
          <w:sz w:val="28"/>
        </w:rPr>
        <w:t>
      7. Жалпы процеске қосылу рәсімін орындау мынадай тәртіпте жүзеге асырылады:</w:t>
      </w:r>
    </w:p>
    <w:bookmarkEnd w:id="367"/>
    <w:bookmarkStart w:name="z373" w:id="368"/>
    <w:p>
      <w:pPr>
        <w:spacing w:after="0"/>
        <w:ind w:left="0"/>
        <w:jc w:val="both"/>
      </w:pPr>
      <w:r>
        <w:rPr>
          <w:rFonts w:ascii="Times New Roman"/>
          <w:b w:val="false"/>
          <w:i w:val="false"/>
          <w:color w:val="000000"/>
          <w:sz w:val="28"/>
        </w:rPr>
        <w:t>
      а) мүше мемлекеттің ақпараттық өзара іс-қимылды қамтамасыз етуге жауапты уәкілетті органды көрсете отырып, Еуразиялық экономикалық комиссияны (бұдан әрі – Комиссия) жалпы процеске жаңа қатысушының қосылатын туралы хабардар етуі (қосылу рәсімін орындау басталған күннен бастап 1 ай ішінде);</w:t>
      </w:r>
    </w:p>
    <w:bookmarkEnd w:id="368"/>
    <w:bookmarkStart w:name="z374" w:id="369"/>
    <w:p>
      <w:pPr>
        <w:spacing w:after="0"/>
        <w:ind w:left="0"/>
        <w:jc w:val="both"/>
      </w:pPr>
      <w:r>
        <w:rPr>
          <w:rFonts w:ascii="Times New Roman"/>
          <w:b w:val="false"/>
          <w:i w:val="false"/>
          <w:color w:val="000000"/>
          <w:sz w:val="28"/>
        </w:rPr>
        <w:t>
      б) қажет болған жағдайда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күннен бастап 2 ай ішінде);</w:t>
      </w:r>
    </w:p>
    <w:bookmarkEnd w:id="369"/>
    <w:bookmarkStart w:name="z375" w:id="370"/>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 (пысықтау) (қосылу рәсімін орындау басталған күннен бастап 5 ай ішінде);</w:t>
      </w:r>
    </w:p>
    <w:bookmarkEnd w:id="370"/>
    <w:bookmarkStart w:name="z376" w:id="371"/>
    <w:p>
      <w:pPr>
        <w:spacing w:after="0"/>
        <w:ind w:left="0"/>
        <w:jc w:val="both"/>
      </w:pPr>
      <w:r>
        <w:rPr>
          <w:rFonts w:ascii="Times New Roman"/>
          <w:b w:val="false"/>
          <w:i w:val="false"/>
          <w:color w:val="000000"/>
          <w:sz w:val="28"/>
        </w:rPr>
        <w:t>
      г) егер бұрын мұндай қосылу жүзеге асырылмаған болса, жалпы процеске қосылатын қатысушының ақпараттық жүйесін ұлттық сегментке қосу (қосылу рәсімін орындау басталған күннен бастап 6 ай ішінде);</w:t>
      </w:r>
    </w:p>
    <w:bookmarkEnd w:id="371"/>
    <w:bookmarkStart w:name="z377" w:id="372"/>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372"/>
    <w:bookmarkStart w:name="z378" w:id="373"/>
    <w:p>
      <w:pPr>
        <w:spacing w:after="0"/>
        <w:ind w:left="0"/>
        <w:jc w:val="both"/>
      </w:pPr>
      <w:r>
        <w:rPr>
          <w:rFonts w:ascii="Times New Roman"/>
          <w:b w:val="false"/>
          <w:i w:val="false"/>
          <w:color w:val="000000"/>
          <w:sz w:val="28"/>
        </w:rPr>
        <w:t>
      е) технологиялық құжаттардың талаптарына сәйкестігі тұрғысынан жалпы процеске қосылатын қатысушылар мен әкімшінің ақпараттық жүйелері арасындағы ақпараттық өзара іс-қимылды тестілеу (қосылу рәсімін орындау басталған күннен бастап 9 ай ішінде);</w:t>
      </w:r>
    </w:p>
    <w:bookmarkEnd w:id="373"/>
    <w:bookmarkStart w:name="z379" w:id="374"/>
    <w:p>
      <w:pPr>
        <w:spacing w:after="0"/>
        <w:ind w:left="0"/>
        <w:jc w:val="both"/>
      </w:pPr>
      <w:r>
        <w:rPr>
          <w:rFonts w:ascii="Times New Roman"/>
          <w:b w:val="false"/>
          <w:i w:val="false"/>
          <w:color w:val="000000"/>
          <w:sz w:val="28"/>
        </w:rPr>
        <w:t>
      ж) кеден қоймалары иелерінің жалпы тізіліміне қосу үшін жалпы процеске қосылатын қатысушының әкімшіге осындай тізілімнен алып тасталған заңды тұлғалар туралы мәліметтерді қоспағанда, ұлттық тізілімнен барлық өзекті мәліметтерді беруі (жалпы процеске қосылатын қатысушылар мен әкімшінің ақпараттық жүйелері арасындағы ақпараттық өзара іс-қимылды тестілеу аяқталғаннан кейін);</w:t>
      </w:r>
    </w:p>
    <w:bookmarkEnd w:id="374"/>
    <w:bookmarkStart w:name="z380" w:id="375"/>
    <w:p>
      <w:pPr>
        <w:spacing w:after="0"/>
        <w:ind w:left="0"/>
        <w:jc w:val="both"/>
      </w:pPr>
      <w:r>
        <w:rPr>
          <w:rFonts w:ascii="Times New Roman"/>
          <w:b w:val="false"/>
          <w:i w:val="false"/>
          <w:color w:val="000000"/>
          <w:sz w:val="28"/>
        </w:rPr>
        <w:t>
      з) ұлттық тізілімнен мәліметтердің алынуы және өңделуі фактісін әкімшінің растауы.</w:t>
      </w:r>
    </w:p>
    <w:bookmarkEnd w:id="375"/>
    <w:bookmarkStart w:name="z381" w:id="376"/>
    <w:p>
      <w:pPr>
        <w:spacing w:after="0"/>
        <w:ind w:left="0"/>
        <w:jc w:val="both"/>
      </w:pPr>
      <w:r>
        <w:rPr>
          <w:rFonts w:ascii="Times New Roman"/>
          <w:b w:val="false"/>
          <w:i w:val="false"/>
          <w:color w:val="000000"/>
          <w:sz w:val="28"/>
        </w:rPr>
        <w:t xml:space="preserve">
      8. Жалпы процеске қосылатын қатысушының Ақпараттық өзара іс-қимыл қағидаларында көрсетілген анықтамалықтар мен сыныптауыштарды алуы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11-тармағында айқындалған жалпы процесті іске асыру кезіндегі ақпараттық өзара іс-қимылды регламенттейтін технологиялық құжаттарға сәйкес, сондай-ақ Одақтың ақпараттық порталы құралдарын пайдаланумен жүзеге асырылады.</w:t>
      </w:r>
    </w:p>
    <w:bookmarkEnd w:id="376"/>
    <w:bookmarkStart w:name="z382" w:id="377"/>
    <w:p>
      <w:pPr>
        <w:spacing w:after="0"/>
        <w:ind w:left="0"/>
        <w:jc w:val="both"/>
      </w:pPr>
      <w:r>
        <w:rPr>
          <w:rFonts w:ascii="Times New Roman"/>
          <w:b w:val="false"/>
          <w:i w:val="false"/>
          <w:color w:val="000000"/>
          <w:sz w:val="28"/>
        </w:rPr>
        <w:t>
      9. Жалпы процеске қосылатын қатысушы кеден қоймалары иелерінің жалпы тізіліміне бастапқы қосу үшін ұлттық тізілімнің өзекті мәліметтерін қалыптастырады және әкімшіге береді.</w:t>
      </w:r>
    </w:p>
    <w:bookmarkEnd w:id="377"/>
    <w:bookmarkStart w:name="z383" w:id="378"/>
    <w:p>
      <w:pPr>
        <w:spacing w:after="0"/>
        <w:ind w:left="0"/>
        <w:jc w:val="both"/>
      </w:pPr>
      <w:r>
        <w:rPr>
          <w:rFonts w:ascii="Times New Roman"/>
          <w:b w:val="false"/>
          <w:i w:val="false"/>
          <w:color w:val="000000"/>
          <w:sz w:val="28"/>
        </w:rPr>
        <w:t>
      10. Ұлттық тізілімнің мәліметтері XML-құжат түрінде ұсынылады. Ұлттық тізілімі мәліметтерін қамтитын ұсынылатын XML-құжаттың құрылымы мен деректемелік құрамы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"Кеден қоймалары иелерінің жалпы тізілімі" (R.CA.CC.09.001) электрондық құжат (мәліметтер) құрылымына сәйкес келуі тиіс.</w:t>
      </w:r>
    </w:p>
    <w:bookmarkEnd w:id="378"/>
    <w:bookmarkStart w:name="z384" w:id="379"/>
    <w:p>
      <w:pPr>
        <w:spacing w:after="0"/>
        <w:ind w:left="0"/>
        <w:jc w:val="both"/>
      </w:pPr>
      <w:r>
        <w:rPr>
          <w:rFonts w:ascii="Times New Roman"/>
          <w:b w:val="false"/>
          <w:i w:val="false"/>
          <w:color w:val="000000"/>
          <w:sz w:val="28"/>
        </w:rPr>
        <w:t>
      11. Ұлттық тізілімнің мәліметтерін қамтитын XML-құжаттың жекелеген деректемелерін толтыру кезінде "Кеден қоймалары иелерінің жалпы тізіліміне қосу үшін мәліметтер" (P.CC.09.MSG.001) хабарында берілетін мәліметтерге қатысты Еуразиялық экономикалық комиссия Алқасының 2025 жылғы 18 ақпандағы № 15 шешімімен бекітілген "Кеден қоймалары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мынадай ерекшеліктер ескеріле отырып сақталады:</w:t>
      </w:r>
    </w:p>
    <w:bookmarkEnd w:id="379"/>
    <w:bookmarkStart w:name="z385" w:id="380"/>
    <w:p>
      <w:pPr>
        <w:spacing w:after="0"/>
        <w:ind w:left="0"/>
        <w:jc w:val="both"/>
      </w:pPr>
      <w:r>
        <w:rPr>
          <w:rFonts w:ascii="Times New Roman"/>
          <w:b w:val="false"/>
          <w:i w:val="false"/>
          <w:color w:val="000000"/>
          <w:sz w:val="28"/>
        </w:rPr>
        <w:t>
      а) ұлттық тізілімнің мәліметтерін қамтитын XML-құжаттың жекелеген деректемелерін толтыруға 1 және 6 кодтары бар талаптар қолданылмайды;</w:t>
      </w:r>
    </w:p>
    <w:bookmarkEnd w:id="380"/>
    <w:bookmarkStart w:name="z386" w:id="381"/>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"R.CA.CC.09.001" мәні белгіленеді;</w:t>
      </w:r>
    </w:p>
    <w:bookmarkEnd w:id="381"/>
    <w:bookmarkStart w:name="z387" w:id="382"/>
    <w:p>
      <w:pPr>
        <w:spacing w:after="0"/>
        <w:ind w:left="0"/>
        <w:jc w:val="both"/>
      </w:pPr>
      <w:r>
        <w:rPr>
          <w:rFonts w:ascii="Times New Roman"/>
          <w:b w:val="false"/>
          <w:i w:val="false"/>
          <w:color w:val="000000"/>
          <w:sz w:val="28"/>
        </w:rPr>
        <w:t>
      в) "Жалпы процесс хабарының коды" (csdo:​Inf​Envelope​Code) деректемесі үшін "P.CC.09.MSG.000" мәні белгіленеді;</w:t>
      </w:r>
    </w:p>
    <w:bookmarkEnd w:id="382"/>
    <w:bookmarkStart w:name="z388" w:id="383"/>
    <w:p>
      <w:pPr>
        <w:spacing w:after="0"/>
        <w:ind w:left="0"/>
        <w:jc w:val="both"/>
      </w:pPr>
      <w:r>
        <w:rPr>
          <w:rFonts w:ascii="Times New Roman"/>
          <w:b w:val="false"/>
          <w:i w:val="false"/>
          <w:color w:val="000000"/>
          <w:sz w:val="28"/>
        </w:rPr>
        <w:t>
      г) егер "Соңғы күні мен уақыты" (csdo:EndDateTime) деректемесі толтырылған жағдайда, оның мәні "Бастапқы күні мен уақыты" (csdo:StartDateTime) деректемесінің мәнінен артық немесе оған тең болуы тиіс.</w:t>
      </w:r>
    </w:p>
    <w:bookmarkEnd w:id="383"/>
    <w:bookmarkStart w:name="z389" w:id="384"/>
    <w:p>
      <w:pPr>
        <w:spacing w:after="0"/>
        <w:ind w:left="0"/>
        <w:jc w:val="both"/>
      </w:pPr>
      <w:r>
        <w:rPr>
          <w:rFonts w:ascii="Times New Roman"/>
          <w:b w:val="false"/>
          <w:i w:val="false"/>
          <w:color w:val="000000"/>
          <w:sz w:val="28"/>
        </w:rPr>
        <w:t>
      12. Әкімші ұлттық тізілімнің мәліметтерін алғанын және табысты өңделгенін растайды. Қателер болмаған жағдайда әкімші көрсетілген мәліметтерді кеден қоймалары иелерінің жалпы тізіліміне енгізеді.</w:t>
      </w:r>
    </w:p>
    <w:bookmarkEnd w:id="384"/>
    <w:bookmarkStart w:name="z390" w:id="385"/>
    <w:p>
      <w:pPr>
        <w:spacing w:after="0"/>
        <w:ind w:left="0"/>
        <w:jc w:val="both"/>
      </w:pPr>
      <w:r>
        <w:rPr>
          <w:rFonts w:ascii="Times New Roman"/>
          <w:b w:val="false"/>
          <w:i w:val="false"/>
          <w:color w:val="000000"/>
          <w:sz w:val="28"/>
        </w:rPr>
        <w:t>
      13. Қателердің сипаттамасы қамтылған өңдеу хаттамасы алынған кезде жалпы процеске қосылатын қатысушы қателерді жояды және ұлттық тізілімнің мәліметтерін қамтитын XML-құжатты әкімшіге беру процесін қайталайды.</w:t>
      </w:r>
    </w:p>
    <w:bookmarkEnd w:id="385"/>
    <w:bookmarkStart w:name="z391" w:id="386"/>
    <w:p>
      <w:pPr>
        <w:spacing w:after="0"/>
        <w:ind w:left="0"/>
        <w:jc w:val="both"/>
      </w:pPr>
      <w:r>
        <w:rPr>
          <w:rFonts w:ascii="Times New Roman"/>
          <w:b w:val="false"/>
          <w:i w:val="false"/>
          <w:color w:val="000000"/>
          <w:sz w:val="28"/>
        </w:rPr>
        <w:t>
      14. Әкімші өңдеу хаттамасын орыс тілінде қалыптастырады және жалпы процеске қосылатын қатысушы қосылу рәсімі оырндалғанға дейін ақпарат беоген мекенжайға электрондық пошта арқылы жалпы процеске қосылатын қатысушыға ұсынады.</w:t>
      </w:r>
    </w:p>
    <w:bookmarkEnd w:id="386"/>
    <w:bookmarkStart w:name="z392" w:id="387"/>
    <w:p>
      <w:pPr>
        <w:spacing w:after="0"/>
        <w:ind w:left="0"/>
        <w:jc w:val="both"/>
      </w:pPr>
      <w:r>
        <w:rPr>
          <w:rFonts w:ascii="Times New Roman"/>
          <w:b w:val="false"/>
          <w:i w:val="false"/>
          <w:color w:val="000000"/>
          <w:sz w:val="28"/>
        </w:rPr>
        <w:t>
      15. Осы Тәртіптің 6 – 12-тармақтарына сәйкес талаптар сақталған және іс-қимылдар орындалған кезде жалпы процеске қосылатын қатысушы мен әкімші арасындағы келесі мәліметтер алмасу жалпы процесті іске асыру кезіндегі ақпараттық өзара іс-қиылды регламенттейтін техологиялық құжаттарға сәйкес жүзеге асырылады.</w:t>
      </w:r>
    </w:p>
    <w:bookmarkEnd w:id="387"/>
    <w:bookmarkStart w:name="z393" w:id="388"/>
    <w:p>
      <w:pPr>
        <w:spacing w:after="0"/>
        <w:ind w:left="0"/>
        <w:jc w:val="both"/>
      </w:pPr>
      <w:r>
        <w:rPr>
          <w:rFonts w:ascii="Times New Roman"/>
          <w:b w:val="false"/>
          <w:i w:val="false"/>
          <w:color w:val="000000"/>
          <w:sz w:val="28"/>
        </w:rPr>
        <w:t>
      16. Ұлттық тізілімнің мәліметтерін қамтитын XML-құжатты беру CIS@eecommission.org мекенжайына электрондық пошта арқылы жүзеге асырылады.</w:t>
      </w:r>
    </w:p>
    <w:bookmarkEnd w:id="388"/>
    <w:bookmarkStart w:name="z394" w:id="389"/>
    <w:p>
      <w:pPr>
        <w:spacing w:after="0"/>
        <w:ind w:left="0"/>
        <w:jc w:val="both"/>
      </w:pPr>
      <w:r>
        <w:rPr>
          <w:rFonts w:ascii="Times New Roman"/>
          <w:b w:val="false"/>
          <w:i w:val="false"/>
          <w:color w:val="000000"/>
          <w:sz w:val="28"/>
        </w:rPr>
        <w:t>
      17. Ұлттық тізілімнің мәліметтерін қамтитын XML-құжатты және оларды өңдеу хаттамаларын қалыптастыру кезінде UTF-8 кодтау пайдаланылады.</w:t>
      </w:r>
    </w:p>
    <w:bookmarkEnd w:id="389"/>
    <w:bookmarkStart w:name="z395" w:id="390"/>
    <w:p>
      <w:pPr>
        <w:spacing w:after="0"/>
        <w:ind w:left="0"/>
        <w:jc w:val="both"/>
      </w:pPr>
      <w:r>
        <w:rPr>
          <w:rFonts w:ascii="Times New Roman"/>
          <w:b w:val="false"/>
          <w:i w:val="false"/>
          <w:color w:val="000000"/>
          <w:sz w:val="28"/>
        </w:rPr>
        <w:t>
      18. Ұлттық тізілімнің мәліметтерін қамтитын XML-құжат атауының құрылымы RCC09_XXYYYYMMDDhhmm.xml түрінде болуы тиіс, мұндағы:</w:t>
      </w:r>
    </w:p>
    <w:bookmarkEnd w:id="390"/>
    <w:bookmarkStart w:name="z396" w:id="391"/>
    <w:p>
      <w:pPr>
        <w:spacing w:after="0"/>
        <w:ind w:left="0"/>
        <w:jc w:val="both"/>
      </w:pPr>
      <w:r>
        <w:rPr>
          <w:rFonts w:ascii="Times New Roman"/>
          <w:b w:val="false"/>
          <w:i w:val="false"/>
          <w:color w:val="000000"/>
          <w:sz w:val="28"/>
        </w:rPr>
        <w:t>
      а) R – алғаш жүктеу үшін тізбе мәліметтерінің ұсынылғанын білдіретін тіркелген мән;</w:t>
      </w:r>
    </w:p>
    <w:bookmarkEnd w:id="391"/>
    <w:bookmarkStart w:name="z397" w:id="392"/>
    <w:p>
      <w:pPr>
        <w:spacing w:after="0"/>
        <w:ind w:left="0"/>
        <w:jc w:val="both"/>
      </w:pPr>
      <w:r>
        <w:rPr>
          <w:rFonts w:ascii="Times New Roman"/>
          <w:b w:val="false"/>
          <w:i w:val="false"/>
          <w:color w:val="000000"/>
          <w:sz w:val="28"/>
        </w:rPr>
        <w:t>
      б) CC09 – жалпы процесс кодын білдіретін тіркелген мән;</w:t>
      </w:r>
    </w:p>
    <w:bookmarkEnd w:id="392"/>
    <w:bookmarkStart w:name="z398" w:id="393"/>
    <w:p>
      <w:pPr>
        <w:spacing w:after="0"/>
        <w:ind w:left="0"/>
        <w:jc w:val="both"/>
      </w:pPr>
      <w:r>
        <w:rPr>
          <w:rFonts w:ascii="Times New Roman"/>
          <w:b w:val="false"/>
          <w:i w:val="false"/>
          <w:color w:val="000000"/>
          <w:sz w:val="28"/>
        </w:rPr>
        <w:t>
      в) XX – Кеден одағы Комиссиясының "Кедендік құжаттарды толтыру үшін пайдаланылатын сыныптауыштар туралы" 2010 жылғы  20 қыркүйектегі № 378 шешіміне сәйкес қолданылатын әлем елдерінің сыныптауышына сәйкес уәкілетті органы мәліметтер беретін мүше мемлекеттің әріптік коды;</w:t>
      </w:r>
    </w:p>
    <w:bookmarkEnd w:id="393"/>
    <w:bookmarkStart w:name="z399" w:id="394"/>
    <w:p>
      <w:pPr>
        <w:spacing w:after="0"/>
        <w:ind w:left="0"/>
        <w:jc w:val="both"/>
      </w:pPr>
      <w:r>
        <w:rPr>
          <w:rFonts w:ascii="Times New Roman"/>
          <w:b w:val="false"/>
          <w:i w:val="false"/>
          <w:color w:val="000000"/>
          <w:sz w:val="28"/>
        </w:rPr>
        <w:t>
      г) YYYYMMDD – файл қалыптастырылған күн (жыл, айы, күні);</w:t>
      </w:r>
    </w:p>
    <w:bookmarkEnd w:id="394"/>
    <w:bookmarkStart w:name="z400" w:id="395"/>
    <w:p>
      <w:pPr>
        <w:spacing w:after="0"/>
        <w:ind w:left="0"/>
        <w:jc w:val="both"/>
      </w:pPr>
      <w:r>
        <w:rPr>
          <w:rFonts w:ascii="Times New Roman"/>
          <w:b w:val="false"/>
          <w:i w:val="false"/>
          <w:color w:val="000000"/>
          <w:sz w:val="28"/>
        </w:rPr>
        <w:t>
      д) hhmm – файл қалыптастырылған уақыт (сағаттар, минуттар).</w:t>
      </w:r>
    </w:p>
    <w:bookmarkEnd w:id="395"/>
    <w:bookmarkStart w:name="z401" w:id="396"/>
    <w:p>
      <w:pPr>
        <w:spacing w:after="0"/>
        <w:ind w:left="0"/>
        <w:jc w:val="both"/>
      </w:pPr>
      <w:r>
        <w:rPr>
          <w:rFonts w:ascii="Times New Roman"/>
          <w:b w:val="false"/>
          <w:i w:val="false"/>
          <w:color w:val="000000"/>
          <w:sz w:val="28"/>
        </w:rPr>
        <w:t>
      19. Файлдарды электрондық пошта арқылы беру ZIP форматында (алгоритмнің нұсқасы 2.0 төмен болмауы тиіс, файлды кеңейтіп жазу: *.zip) архив файлы түрінде жүзеге асырылады. Архив файлының атауы осы Тәртіптің 18-тармағында белгіленген талаптарға сәйкес келуі тиіс (мысалы, RСС09_BY201410061733.zip архиві RСС09_BY201410061733.xml файлын қамтуы тиіс). Электрондық пошта хабарының тақырыбында Электрондық құжаттар мен мәліметтер форматтары мен құрылымдарының сипаттамасына сәйкес электрондық құжат құрылымының коды және электрондық құжат құрылымының нұсқасы (мысалы, R_CA_CC_08_001_V_x_y_z, мұндағы "x_y_z" – электрондық құжат құрылымы нұсқасының нөмірі), сондай-ақ тізілімнің атауы – "Кеден қоймалары иелерінің тізілімі" көрсетіледі.</w:t>
      </w:r>
    </w:p>
    <w:bookmarkEnd w:id="396"/>
    <w:bookmarkStart w:name="z402" w:id="397"/>
    <w:p>
      <w:pPr>
        <w:spacing w:after="0"/>
        <w:ind w:left="0"/>
        <w:jc w:val="both"/>
      </w:pPr>
      <w:r>
        <w:rPr>
          <w:rFonts w:ascii="Times New Roman"/>
          <w:b w:val="false"/>
          <w:i w:val="false"/>
          <w:color w:val="000000"/>
          <w:sz w:val="28"/>
        </w:rPr>
        <w:t>
      20. Өңдеу хаттамасы мәтіндік файл түрінде беріледі. Файлдың аты (кеңейтіп жазу ескерілмей) өңделетін файлдың атына сәйкес келуі тиіс. Файлды кеңейтіп жазу ".txt" мәнін иеленуі тиіс.</w:t>
      </w:r>
    </w:p>
    <w:bookmarkEnd w:id="397"/>
    <w:bookmarkStart w:name="z403" w:id="398"/>
    <w:p>
      <w:pPr>
        <w:spacing w:after="0"/>
        <w:ind w:left="0"/>
        <w:jc w:val="left"/>
      </w:pPr>
      <w:r>
        <w:rPr>
          <w:rFonts w:ascii="Times New Roman"/>
          <w:b/>
          <w:i w:val="false"/>
          <w:color w:val="000000"/>
        </w:rPr>
        <w:t xml:space="preserve"> 2. Жалпы процесс қатысушының жалпы процестің жаңа нұсқасына ауысуы рәсімінің сипаттамасы</w:t>
      </w:r>
    </w:p>
    <w:bookmarkEnd w:id="398"/>
    <w:bookmarkStart w:name="z404" w:id="399"/>
    <w:p>
      <w:pPr>
        <w:spacing w:after="0"/>
        <w:ind w:left="0"/>
        <w:jc w:val="both"/>
      </w:pPr>
      <w:r>
        <w:rPr>
          <w:rFonts w:ascii="Times New Roman"/>
          <w:b w:val="false"/>
          <w:i w:val="false"/>
          <w:color w:val="000000"/>
          <w:sz w:val="28"/>
        </w:rPr>
        <w:t>
      21. Комиссия Алқасының жалпы процесті іске асыру кезіндегі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 кезінде жалпы процесс қатысушысының жалпы процестің жаңа нұсқасына ауысуы процесін орындауға кіріседі.</w:t>
      </w:r>
    </w:p>
    <w:bookmarkEnd w:id="399"/>
    <w:bookmarkStart w:name="z405" w:id="400"/>
    <w:p>
      <w:pPr>
        <w:spacing w:after="0"/>
        <w:ind w:left="0"/>
        <w:jc w:val="both"/>
      </w:pPr>
      <w:r>
        <w:rPr>
          <w:rFonts w:ascii="Times New Roman"/>
          <w:b w:val="false"/>
          <w:i w:val="false"/>
          <w:color w:val="000000"/>
          <w:sz w:val="28"/>
        </w:rPr>
        <w:t>
      22. Жалпы процесс қатысушысының жалпы процестің жаңа нұсқасына ауысуы рәсімі жалпы процеске қосылатын қатысушының ақпараттық жүйесін пысықтауды және қажет болған жағдайда жалпы процеске қосылатын қатысушының әкімші тарататын Ақпараттық өзара іс-қимыл қағидаларында көрсетілген анықтамалықтар мен сыныптауыштарды алуын, сондай-ақ жалпы процеске қатысушының ақпараттық жүйесі мен әкімшінің арасындағы ақпараттық өзара іс-қимылды технологиялық құжаттардың жаңа редакциясының талаптарына сәйкестігін тестілеуді жүргізуді көздейді.</w:t>
      </w:r>
    </w:p>
    <w:bookmarkEnd w:id="400"/>
    <w:bookmarkStart w:name="z406" w:id="401"/>
    <w:p>
      <w:pPr>
        <w:spacing w:after="0"/>
        <w:ind w:left="0"/>
        <w:jc w:val="both"/>
      </w:pPr>
      <w:r>
        <w:rPr>
          <w:rFonts w:ascii="Times New Roman"/>
          <w:b w:val="false"/>
          <w:i w:val="false"/>
          <w:color w:val="000000"/>
          <w:sz w:val="28"/>
        </w:rPr>
        <w:t>
      23. Жалпы процеске қатысушының жалпы процестің жаңа нұсқасына ауысуы рәсімі жалпы процеске қатысушының ақпараттық жүйесі мен әкімшінің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нәтижелері негізінде аяқталады.</w:t>
      </w:r>
    </w:p>
    <w:bookmarkEnd w:id="401"/>
    <w:bookmarkStart w:name="z407" w:id="402"/>
    <w:p>
      <w:pPr>
        <w:spacing w:after="0"/>
        <w:ind w:left="0"/>
        <w:jc w:val="both"/>
      </w:pPr>
      <w:r>
        <w:rPr>
          <w:rFonts w:ascii="Times New Roman"/>
          <w:b w:val="false"/>
          <w:i w:val="false"/>
          <w:color w:val="000000"/>
          <w:sz w:val="28"/>
        </w:rPr>
        <w:t>
      24. Жалпы процеске қатысушының ақпараттық жүйесі мен әкімшінің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шеңберінде жүргізілетін тексерулер құрамын мүше мемлекеттердің уәкілетті органдарымен келісім бойынша Комиссия айқындайды.</w:t>
      </w:r>
    </w:p>
    <w:bookmarkEnd w:id="402"/>
    <w:bookmarkStart w:name="z408" w:id="403"/>
    <w:p>
      <w:pPr>
        <w:spacing w:after="0"/>
        <w:ind w:left="0"/>
        <w:jc w:val="both"/>
      </w:pPr>
      <w:r>
        <w:rPr>
          <w:rFonts w:ascii="Times New Roman"/>
          <w:b w:val="false"/>
          <w:i w:val="false"/>
          <w:color w:val="000000"/>
          <w:sz w:val="28"/>
        </w:rPr>
        <w:t>
      25. Жалпы процеске қатысушының жалпы процестің жаңа нұсқасына ауысуы рәсімі орындалғаннан кейін оның Комиссиямен арадағы келесі мәліметтер алмасуы жалпы процестің жаңа нұсқасын іске асыру кезіндегі ақпараттық өзара іс-қимылды регламенттейтін технологиялық құжаттардың жаңа редакциясына сәйкес жүзеге асырылады.</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